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833" w:type="dxa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14"/>
        <w:gridCol w:w="4919"/>
      </w:tblGrid>
      <w:tr w:rsidR="0084512A" w:rsidRPr="00EF60D3" w14:paraId="3F9E779C" w14:textId="77777777" w:rsidTr="00752B01">
        <w:trPr>
          <w:trHeight w:val="707"/>
        </w:trPr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777827C" w14:textId="26EEB072" w:rsidR="0084512A" w:rsidRDefault="00E9784B" w:rsidP="001168F2">
            <w:pPr>
              <w:ind w:firstLine="483"/>
              <w:jc w:val="center"/>
              <w:rPr>
                <w:color w:val="262626" w:themeColor="text1" w:themeTint="D9"/>
              </w:rPr>
            </w:pPr>
            <w:r>
              <w:rPr>
                <w:noProof/>
                <w:color w:val="262626" w:themeColor="text1" w:themeTint="D9"/>
              </w:rPr>
              <w:drawing>
                <wp:inline distT="0" distB="0" distL="0" distR="0" wp14:anchorId="2DF3DC55" wp14:editId="24E79443">
                  <wp:extent cx="2676525" cy="339004"/>
                  <wp:effectExtent l="0" t="0" r="0" b="4445"/>
                  <wp:docPr id="211205572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055725" name="Obraz 211205572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148" cy="34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8BAC182" w14:textId="306C6C80" w:rsidR="0084512A" w:rsidRPr="006F7D9C" w:rsidRDefault="0084512A" w:rsidP="0084512A">
            <w:pPr>
              <w:ind w:left="352"/>
              <w:rPr>
                <w:color w:val="262626" w:themeColor="text1" w:themeTint="D9"/>
              </w:rPr>
            </w:pPr>
          </w:p>
        </w:tc>
      </w:tr>
    </w:tbl>
    <w:p w14:paraId="1211D434" w14:textId="31D50707" w:rsidR="00F47979" w:rsidRPr="00F47979" w:rsidRDefault="00F47979" w:rsidP="00E9784B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262626"/>
          <w:sz w:val="16"/>
        </w:rPr>
      </w:pPr>
      <w:r w:rsidRPr="00F47979">
        <w:rPr>
          <w:rFonts w:ascii="Calibri" w:eastAsia="Calibri" w:hAnsi="Calibri" w:cs="Calibri"/>
          <w:color w:val="262626"/>
          <w:sz w:val="16"/>
        </w:rPr>
        <w:t xml:space="preserve">III </w:t>
      </w:r>
      <w:proofErr w:type="gramStart"/>
      <w:r w:rsidRPr="00F47979">
        <w:rPr>
          <w:rFonts w:ascii="Calibri" w:eastAsia="Calibri" w:hAnsi="Calibri" w:cs="Calibri"/>
          <w:color w:val="262626"/>
          <w:sz w:val="16"/>
        </w:rPr>
        <w:t>stopień  w</w:t>
      </w:r>
      <w:proofErr w:type="gramEnd"/>
      <w:r w:rsidRPr="00F47979">
        <w:rPr>
          <w:rFonts w:ascii="Calibri" w:eastAsia="Calibri" w:hAnsi="Calibri" w:cs="Calibri"/>
          <w:color w:val="262626"/>
          <w:sz w:val="16"/>
        </w:rPr>
        <w:t xml:space="preserve"> ramach ścieżki certyfikacji zawodu księgowego SKwP</w:t>
      </w:r>
    </w:p>
    <w:p w14:paraId="51068C68" w14:textId="213B3784" w:rsidR="00F47979" w:rsidRPr="00F47979" w:rsidRDefault="00F47979" w:rsidP="00F47979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262626"/>
          <w:sz w:val="16"/>
        </w:rPr>
      </w:pPr>
      <w:r w:rsidRPr="00F47979">
        <w:rPr>
          <w:rFonts w:ascii="Calibri" w:eastAsia="Calibri" w:hAnsi="Calibri" w:cs="Calibri"/>
          <w:b/>
          <w:color w:val="262626"/>
          <w:sz w:val="16"/>
        </w:rPr>
        <w:t xml:space="preserve">„Kurs dla kandydatów na głównego księgowego”  </w:t>
      </w:r>
    </w:p>
    <w:p w14:paraId="5CE9FF19" w14:textId="77777777" w:rsidR="00595C1D" w:rsidRPr="005233D5" w:rsidRDefault="00595C1D" w:rsidP="00595C1D">
      <w:pPr>
        <w:suppressAutoHyphens/>
        <w:spacing w:after="0" w:line="240" w:lineRule="auto"/>
        <w:jc w:val="both"/>
        <w:rPr>
          <w:rFonts w:ascii="Calibri" w:eastAsia="Calibri" w:hAnsi="Calibri" w:cs="Calibri"/>
          <w:b/>
          <w:color w:val="262626"/>
          <w:sz w:val="16"/>
        </w:rPr>
      </w:pPr>
      <w:proofErr w:type="gramStart"/>
      <w:r w:rsidRPr="005233D5">
        <w:rPr>
          <w:rFonts w:ascii="Calibri" w:eastAsia="Calibri" w:hAnsi="Calibri" w:cs="Calibri"/>
          <w:b/>
          <w:color w:val="262626"/>
          <w:sz w:val="16"/>
        </w:rPr>
        <w:t>CEL  KURSU</w:t>
      </w:r>
      <w:proofErr w:type="gramEnd"/>
    </w:p>
    <w:p w14:paraId="0A2C04CC" w14:textId="40E90210" w:rsidR="00595C1D" w:rsidRPr="008F2641" w:rsidRDefault="002B5C20" w:rsidP="002B5C20">
      <w:pPr>
        <w:suppressAutoHyphens/>
        <w:spacing w:after="0" w:line="240" w:lineRule="auto"/>
        <w:jc w:val="both"/>
        <w:rPr>
          <w:rFonts w:ascii="Calibri" w:eastAsia="Calibri" w:hAnsi="Calibri" w:cs="Calibri"/>
          <w:b/>
          <w:bCs/>
          <w:color w:val="262626"/>
          <w:sz w:val="16"/>
        </w:rPr>
      </w:pPr>
      <w:r w:rsidRPr="002B5C20">
        <w:rPr>
          <w:rFonts w:ascii="Calibri" w:eastAsia="Calibri" w:hAnsi="Calibri" w:cs="Calibri"/>
          <w:color w:val="262626"/>
          <w:sz w:val="16"/>
        </w:rPr>
        <w:t>Celem kształcenia jest przygotowanie uczestnika do wykonywania zawodu głównego księgowego. Przygotowanie to ma charakter zarówno teoretyczny, jak i praktyczny, tak aby po zakończeniu kursu absolwent posiadał wiedzę i umiejętności potrzebne do wykonywania tego zawodu.</w:t>
      </w:r>
      <w:r w:rsidRPr="002B5C20">
        <w:rPr>
          <w:rFonts w:ascii="Calibri" w:eastAsia="Calibri" w:hAnsi="Calibri" w:cs="Calibri"/>
          <w:color w:val="262626"/>
          <w:sz w:val="16"/>
        </w:rPr>
        <w:br/>
        <w:t>Celem kształcenia jest również przygotowanie kandydata do uzyskania certyfikatu Zintegrowanego Systemu Kwalifikacji potwierdzającego kompetencje wymagane dla kwalifikacji wolnorynkowej „</w:t>
      </w:r>
      <w:r w:rsidRPr="008F2641">
        <w:rPr>
          <w:rFonts w:ascii="Calibri" w:eastAsia="Calibri" w:hAnsi="Calibri" w:cs="Calibri"/>
          <w:b/>
          <w:bCs/>
          <w:color w:val="262626"/>
          <w:sz w:val="16"/>
        </w:rPr>
        <w:t>Zarządzanie procesami księgowymi”.</w:t>
      </w:r>
    </w:p>
    <w:p w14:paraId="30ABD378" w14:textId="77777777" w:rsidR="00F97652" w:rsidRDefault="00F97652" w:rsidP="002B5C20">
      <w:pPr>
        <w:suppressAutoHyphens/>
        <w:spacing w:after="0" w:line="240" w:lineRule="auto"/>
        <w:jc w:val="both"/>
        <w:rPr>
          <w:rFonts w:ascii="Calibri" w:eastAsia="Calibri" w:hAnsi="Calibri" w:cs="Calibri"/>
          <w:color w:val="262626"/>
          <w:sz w:val="16"/>
        </w:rPr>
      </w:pPr>
    </w:p>
    <w:p w14:paraId="35B4458D" w14:textId="77777777" w:rsidR="002B5C20" w:rsidRPr="005233D5" w:rsidRDefault="002B5C20" w:rsidP="00595C1D">
      <w:pPr>
        <w:suppressAutoHyphens/>
        <w:spacing w:after="0" w:line="360" w:lineRule="auto"/>
        <w:jc w:val="both"/>
        <w:rPr>
          <w:rFonts w:ascii="Calibri" w:eastAsia="Calibri" w:hAnsi="Calibri" w:cs="Calibri"/>
          <w:color w:val="262626"/>
          <w:sz w:val="2"/>
        </w:rPr>
      </w:pPr>
    </w:p>
    <w:p w14:paraId="55C0BE61" w14:textId="77777777" w:rsidR="00595C1D" w:rsidRPr="005233D5" w:rsidRDefault="00595C1D" w:rsidP="00595C1D">
      <w:pPr>
        <w:suppressAutoHyphens/>
        <w:spacing w:after="0" w:line="240" w:lineRule="auto"/>
        <w:rPr>
          <w:rFonts w:ascii="Calibri" w:eastAsia="Calibri" w:hAnsi="Calibri" w:cs="Calibri"/>
          <w:b/>
          <w:color w:val="333333"/>
          <w:sz w:val="16"/>
        </w:rPr>
      </w:pPr>
      <w:r w:rsidRPr="005233D5">
        <w:rPr>
          <w:rFonts w:ascii="Calibri" w:eastAsia="Calibri" w:hAnsi="Calibri" w:cs="Calibri"/>
          <w:b/>
          <w:color w:val="333333"/>
          <w:sz w:val="16"/>
        </w:rPr>
        <w:t>Kurs obejmuje 5 modułów dydaktycznych spośród 14 modułów w całej ścieżce.</w:t>
      </w:r>
    </w:p>
    <w:p w14:paraId="5E5478E3" w14:textId="77777777" w:rsidR="00595C1D" w:rsidRPr="005233D5" w:rsidRDefault="00595C1D" w:rsidP="00595C1D">
      <w:pPr>
        <w:suppressAutoHyphens/>
        <w:spacing w:after="0" w:line="240" w:lineRule="auto"/>
        <w:ind w:right="-142"/>
        <w:rPr>
          <w:rFonts w:ascii="Calibri" w:eastAsia="Calibri" w:hAnsi="Calibri" w:cs="Calibri"/>
          <w:color w:val="333333"/>
          <w:sz w:val="16"/>
        </w:rPr>
      </w:pPr>
      <w:r w:rsidRPr="005233D5">
        <w:rPr>
          <w:rFonts w:ascii="Calibri" w:eastAsia="Calibri" w:hAnsi="Calibri" w:cs="Calibri"/>
          <w:b/>
          <w:color w:val="333333"/>
          <w:sz w:val="16"/>
        </w:rPr>
        <w:t xml:space="preserve">Moduł VI     </w:t>
      </w:r>
      <w:r w:rsidRPr="005233D5">
        <w:rPr>
          <w:rFonts w:ascii="Calibri" w:eastAsia="Calibri" w:hAnsi="Calibri" w:cs="Calibri"/>
          <w:color w:val="333333"/>
          <w:sz w:val="16"/>
        </w:rPr>
        <w:t>Zaawansowana rachunkowość finansowa z elementami etyki zawodowej i technologii IT /72 godz.</w:t>
      </w:r>
    </w:p>
    <w:p w14:paraId="69AE7AA6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6.1 Krajowe regulacje rachunkowości (UoR, KSR) i ich powiązanie z regulacjami ponadnarodowymi (Dyrektywy UE, MSR/MSSF) a także przepisami podatkowymi </w:t>
      </w:r>
    </w:p>
    <w:p w14:paraId="65A41881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6.2 Organizacja rachunkowości, kontroli wewnętrznej i zarządzanie technologią IT, w tym przygotowanie dokumentów niezbędnych do prawidłowego funkcjonowania jednostki </w:t>
      </w:r>
    </w:p>
    <w:p w14:paraId="634D03C6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6.3 Odroczony podatek dochodowy </w:t>
      </w:r>
    </w:p>
    <w:p w14:paraId="1C96A6E3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6.4 Wycena składników aktywów działalności operacyjnej w warunkach kontynuacji działalności – z uwzględnieniem skutków podatkowych </w:t>
      </w:r>
    </w:p>
    <w:p w14:paraId="5A8D11C7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6.5 Aktywa i zobowiązania związane z działalnością inwestycyjną – z uwzględnieniem skutków podatkowych </w:t>
      </w:r>
    </w:p>
    <w:p w14:paraId="70EFEBC9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6.6 Zobowiązania, fundusze specjalne, rezerwy na zobowiązania, rozliczenia międzyokresowe – z uwzględnieniem skutków podatkowych </w:t>
      </w:r>
    </w:p>
    <w:p w14:paraId="3F357ED2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6.7 Kapitały i fundusze własne – podstawy prawne, zasady ujawniania w księgach rachunkowych i sprawozdaniu finansowym, z uwzględnieniem skutków podatkowych </w:t>
      </w:r>
    </w:p>
    <w:p w14:paraId="024F216C" w14:textId="77777777" w:rsidR="00595C1D" w:rsidRPr="005233D5" w:rsidRDefault="00595C1D" w:rsidP="00595C1D">
      <w:pPr>
        <w:suppressAutoHyphens/>
        <w:spacing w:after="0" w:line="240" w:lineRule="auto"/>
        <w:ind w:right="-142"/>
        <w:rPr>
          <w:rFonts w:ascii="Calibri" w:eastAsia="Calibri" w:hAnsi="Calibri" w:cs="Calibri"/>
          <w:sz w:val="14"/>
        </w:rPr>
      </w:pPr>
      <w:r w:rsidRPr="005233D5">
        <w:rPr>
          <w:rFonts w:ascii="Calibri" w:eastAsia="Calibri" w:hAnsi="Calibri" w:cs="Calibri"/>
          <w:sz w:val="14"/>
        </w:rPr>
        <w:t>6.8 Etyka i wartości zawodowe – szczególne wymagania w zakresie etyki zawodowej w rachunkowości na szczeblach decyzyjnych</w:t>
      </w:r>
    </w:p>
    <w:p w14:paraId="30C1EBA0" w14:textId="77777777" w:rsidR="00595C1D" w:rsidRPr="005233D5" w:rsidRDefault="00595C1D" w:rsidP="00595C1D">
      <w:pPr>
        <w:suppressAutoHyphens/>
        <w:spacing w:after="0" w:line="240" w:lineRule="auto"/>
        <w:ind w:right="-142"/>
        <w:rPr>
          <w:rFonts w:ascii="Calibri" w:eastAsia="Calibri" w:hAnsi="Calibri" w:cs="Calibri"/>
          <w:color w:val="333333"/>
          <w:sz w:val="16"/>
        </w:rPr>
      </w:pPr>
      <w:r w:rsidRPr="005233D5">
        <w:rPr>
          <w:rFonts w:ascii="Calibri" w:eastAsia="Calibri" w:hAnsi="Calibri" w:cs="Calibri"/>
          <w:b/>
          <w:color w:val="333333"/>
          <w:sz w:val="16"/>
        </w:rPr>
        <w:t>Moduł VII    </w:t>
      </w:r>
      <w:r w:rsidRPr="005233D5">
        <w:rPr>
          <w:rFonts w:ascii="Calibri" w:eastAsia="Calibri" w:hAnsi="Calibri" w:cs="Calibri"/>
          <w:color w:val="333333"/>
          <w:sz w:val="16"/>
        </w:rPr>
        <w:t>Rachunek kosztów, podstawy rachunkowości zarządczej i zarządzania finansami i analizy finansowej/ 44 godz.</w:t>
      </w:r>
    </w:p>
    <w:p w14:paraId="1A79263B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7.1 Rachunek kosztów </w:t>
      </w:r>
    </w:p>
    <w:p w14:paraId="34BC6C64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7.2 Podstawy rachunkowości zarządczej </w:t>
      </w:r>
    </w:p>
    <w:p w14:paraId="3B9712B1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7.3 Podstawy zarządzania finansami </w:t>
      </w:r>
    </w:p>
    <w:p w14:paraId="2DB4EC64" w14:textId="77777777" w:rsidR="00595C1D" w:rsidRPr="005233D5" w:rsidRDefault="00595C1D" w:rsidP="00595C1D">
      <w:pPr>
        <w:suppressAutoHyphens/>
        <w:spacing w:after="0" w:line="240" w:lineRule="auto"/>
        <w:ind w:right="-142"/>
        <w:rPr>
          <w:rFonts w:ascii="Calibri" w:eastAsia="Calibri" w:hAnsi="Calibri" w:cs="Calibri"/>
          <w:sz w:val="14"/>
        </w:rPr>
      </w:pPr>
      <w:r w:rsidRPr="005233D5">
        <w:rPr>
          <w:rFonts w:ascii="Calibri" w:eastAsia="Calibri" w:hAnsi="Calibri" w:cs="Calibri"/>
          <w:sz w:val="14"/>
        </w:rPr>
        <w:t>7.4 Elementy analizy finansowej</w:t>
      </w:r>
    </w:p>
    <w:p w14:paraId="10DD74E0" w14:textId="77777777" w:rsidR="00595C1D" w:rsidRPr="005233D5" w:rsidRDefault="00595C1D" w:rsidP="00595C1D">
      <w:pPr>
        <w:suppressAutoHyphens/>
        <w:spacing w:after="0" w:line="240" w:lineRule="auto"/>
        <w:rPr>
          <w:rFonts w:ascii="Calibri" w:eastAsia="Calibri" w:hAnsi="Calibri" w:cs="Calibri"/>
          <w:color w:val="333333"/>
          <w:sz w:val="16"/>
        </w:rPr>
      </w:pPr>
      <w:r w:rsidRPr="005233D5">
        <w:rPr>
          <w:rFonts w:ascii="Calibri" w:eastAsia="Calibri" w:hAnsi="Calibri" w:cs="Calibri"/>
          <w:b/>
          <w:color w:val="333333"/>
          <w:sz w:val="16"/>
        </w:rPr>
        <w:t xml:space="preserve">Moduł </w:t>
      </w:r>
      <w:proofErr w:type="gramStart"/>
      <w:r w:rsidRPr="005233D5">
        <w:rPr>
          <w:rFonts w:ascii="Calibri" w:eastAsia="Calibri" w:hAnsi="Calibri" w:cs="Calibri"/>
          <w:b/>
          <w:color w:val="333333"/>
          <w:sz w:val="16"/>
        </w:rPr>
        <w:t>VIII  </w:t>
      </w:r>
      <w:r w:rsidRPr="005233D5">
        <w:rPr>
          <w:rFonts w:ascii="Calibri" w:eastAsia="Calibri" w:hAnsi="Calibri" w:cs="Calibri"/>
          <w:color w:val="333333"/>
          <w:sz w:val="16"/>
        </w:rPr>
        <w:t>Sprawozdania</w:t>
      </w:r>
      <w:proofErr w:type="gramEnd"/>
      <w:r w:rsidRPr="005233D5">
        <w:rPr>
          <w:rFonts w:ascii="Calibri" w:eastAsia="Calibri" w:hAnsi="Calibri" w:cs="Calibri"/>
          <w:color w:val="333333"/>
          <w:sz w:val="16"/>
        </w:rPr>
        <w:t xml:space="preserve"> finansowe /32 godz.</w:t>
      </w:r>
    </w:p>
    <w:p w14:paraId="1AD95FDD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8.1 Charakterystyka jednostkowych sprawozdań finansowych </w:t>
      </w:r>
    </w:p>
    <w:p w14:paraId="203F5463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8.2 Inne sprawozdania wynikające z przepisów ustawy o rachunkowości </w:t>
      </w:r>
    </w:p>
    <w:p w14:paraId="38952F29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8.3 Jednostkowe sprawozdanie finansowe organizacji pozarządowych, działających w oparciu o przepisy o działalności pożytku publicznego wolontariacie </w:t>
      </w:r>
    </w:p>
    <w:p w14:paraId="4E3EFF87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8.4 Jednostka w grupie kapitałowej - wprowadzenie </w:t>
      </w:r>
    </w:p>
    <w:p w14:paraId="61DDAA65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8.5 Sporządzenie jednostkowego sprawozdania finansowego (studium przypadku) ze szczególnym uwzględnieniem rachunku przepływów pieniężnych oraz rodzaju prowadzonej działalności </w:t>
      </w:r>
    </w:p>
    <w:p w14:paraId="0FDEC20E" w14:textId="77777777" w:rsidR="00595C1D" w:rsidRPr="005233D5" w:rsidRDefault="00595C1D" w:rsidP="00595C1D">
      <w:pPr>
        <w:suppressAutoHyphens/>
        <w:spacing w:after="0" w:line="240" w:lineRule="auto"/>
        <w:rPr>
          <w:rFonts w:ascii="Calibri" w:eastAsia="Calibri" w:hAnsi="Calibri" w:cs="Calibri"/>
          <w:sz w:val="14"/>
        </w:rPr>
      </w:pPr>
      <w:r w:rsidRPr="005233D5">
        <w:rPr>
          <w:rFonts w:ascii="Calibri" w:eastAsia="Calibri" w:hAnsi="Calibri" w:cs="Calibri"/>
          <w:sz w:val="14"/>
        </w:rPr>
        <w:t>8.6 Obowiązki jednostki wynikające z badania i zatwierdzania sprawozdań finansowych</w:t>
      </w:r>
    </w:p>
    <w:p w14:paraId="6FC752FF" w14:textId="77777777" w:rsidR="00595C1D" w:rsidRPr="005233D5" w:rsidRDefault="00595C1D" w:rsidP="00595C1D">
      <w:pPr>
        <w:suppressAutoHyphens/>
        <w:spacing w:after="0" w:line="240" w:lineRule="auto"/>
        <w:rPr>
          <w:rFonts w:ascii="Calibri" w:eastAsia="Calibri" w:hAnsi="Calibri" w:cs="Calibri"/>
          <w:color w:val="333333"/>
          <w:sz w:val="16"/>
        </w:rPr>
      </w:pPr>
      <w:r w:rsidRPr="005233D5">
        <w:rPr>
          <w:rFonts w:ascii="Calibri" w:eastAsia="Calibri" w:hAnsi="Calibri" w:cs="Calibri"/>
          <w:b/>
          <w:color w:val="333333"/>
          <w:sz w:val="16"/>
        </w:rPr>
        <w:t xml:space="preserve">Moduł IX     </w:t>
      </w:r>
      <w:r w:rsidRPr="005233D5">
        <w:rPr>
          <w:rFonts w:ascii="Calibri" w:eastAsia="Calibri" w:hAnsi="Calibri" w:cs="Calibri"/>
          <w:color w:val="333333"/>
          <w:sz w:val="16"/>
        </w:rPr>
        <w:t>Prawo podatkowe - z uwzględnieniem aktualnego orzecznictwa i interpretacji/ 44 godz.</w:t>
      </w:r>
    </w:p>
    <w:p w14:paraId="4CC7FE84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9.1 Podatek dochodowy od osób prawnych i fizycznych </w:t>
      </w:r>
    </w:p>
    <w:p w14:paraId="2F7BEDCA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9.2 Podatek od towarów i usług </w:t>
      </w:r>
    </w:p>
    <w:p w14:paraId="405E1E12" w14:textId="77777777" w:rsidR="00595C1D" w:rsidRPr="005233D5" w:rsidRDefault="00595C1D" w:rsidP="00595C1D">
      <w:pPr>
        <w:spacing w:after="0" w:line="240" w:lineRule="auto"/>
        <w:rPr>
          <w:rFonts w:ascii="Calibri" w:eastAsia="Calibri" w:hAnsi="Calibri" w:cs="Calibri"/>
          <w:color w:val="000000"/>
          <w:sz w:val="14"/>
        </w:rPr>
      </w:pPr>
      <w:r w:rsidRPr="005233D5">
        <w:rPr>
          <w:rFonts w:ascii="Calibri" w:eastAsia="Calibri" w:hAnsi="Calibri" w:cs="Calibri"/>
          <w:color w:val="000000"/>
          <w:sz w:val="14"/>
        </w:rPr>
        <w:t xml:space="preserve">9.3 Zasady prawa międzynarodowego w kontekście krajowych przepisów podatkowych </w:t>
      </w:r>
    </w:p>
    <w:p w14:paraId="75B48183" w14:textId="77777777" w:rsidR="00595C1D" w:rsidRPr="005233D5" w:rsidRDefault="00595C1D" w:rsidP="00595C1D">
      <w:pPr>
        <w:suppressAutoHyphens/>
        <w:spacing w:after="0" w:line="240" w:lineRule="auto"/>
        <w:rPr>
          <w:rFonts w:ascii="Calibri" w:eastAsia="Calibri" w:hAnsi="Calibri" w:cs="Calibri"/>
          <w:sz w:val="14"/>
        </w:rPr>
      </w:pPr>
      <w:r w:rsidRPr="005233D5">
        <w:rPr>
          <w:rFonts w:ascii="Calibri" w:eastAsia="Calibri" w:hAnsi="Calibri" w:cs="Calibri"/>
          <w:sz w:val="14"/>
        </w:rPr>
        <w:t>9.4 Proceduralne prawo podatkowe i prawo karne skarbowe</w:t>
      </w:r>
    </w:p>
    <w:p w14:paraId="28D96ACA" w14:textId="77777777" w:rsidR="00595C1D" w:rsidRDefault="00595C1D" w:rsidP="00595C1D">
      <w:pPr>
        <w:suppressAutoHyphens/>
        <w:spacing w:after="0" w:line="240" w:lineRule="auto"/>
        <w:rPr>
          <w:rFonts w:ascii="Calibri" w:eastAsia="Calibri" w:hAnsi="Calibri" w:cs="Calibri"/>
          <w:color w:val="333333"/>
          <w:sz w:val="16"/>
        </w:rPr>
      </w:pPr>
      <w:r w:rsidRPr="005233D5">
        <w:rPr>
          <w:rFonts w:ascii="Calibri" w:eastAsia="Calibri" w:hAnsi="Calibri" w:cs="Calibri"/>
          <w:b/>
          <w:color w:val="333333"/>
          <w:sz w:val="16"/>
        </w:rPr>
        <w:t xml:space="preserve">Moduł X       </w:t>
      </w:r>
      <w:r w:rsidRPr="005233D5">
        <w:rPr>
          <w:rFonts w:ascii="Calibri" w:eastAsia="Calibri" w:hAnsi="Calibri" w:cs="Calibri"/>
          <w:color w:val="333333"/>
          <w:sz w:val="16"/>
        </w:rPr>
        <w:t>Prawo gospodarcze - wybrane zagadnienia/ 8 godz.</w:t>
      </w:r>
    </w:p>
    <w:p w14:paraId="37E285F3" w14:textId="77777777" w:rsidR="00595C1D" w:rsidRPr="002F41DA" w:rsidRDefault="00595C1D" w:rsidP="00595C1D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2F41DA">
        <w:rPr>
          <w:rFonts w:ascii="Calibri" w:hAnsi="Calibri" w:cs="Calibri"/>
          <w:b/>
          <w:bCs/>
          <w:sz w:val="16"/>
          <w:szCs w:val="16"/>
        </w:rPr>
        <w:t xml:space="preserve">Czas trwania kursu to 204 godziny lekcyjne, w tym 4 godziny lekcyjne przeznaczone na egzamin. </w:t>
      </w:r>
      <w:r w:rsidRPr="002F41DA">
        <w:rPr>
          <w:rFonts w:ascii="Calibri" w:hAnsi="Calibri" w:cs="Calibri"/>
          <w:sz w:val="16"/>
          <w:szCs w:val="16"/>
        </w:rPr>
        <w:t>Jedna godzina lekcyjna to 45 minut.</w:t>
      </w:r>
    </w:p>
    <w:p w14:paraId="08398875" w14:textId="77777777" w:rsidR="00595C1D" w:rsidRPr="009A7FD8" w:rsidRDefault="00595C1D" w:rsidP="00595C1D">
      <w:pPr>
        <w:spacing w:after="0" w:line="240" w:lineRule="auto"/>
        <w:rPr>
          <w:rFonts w:ascii="Calibri" w:hAnsi="Calibri" w:cs="Calibri"/>
          <w:b/>
          <w:bCs/>
          <w:sz w:val="6"/>
          <w:szCs w:val="6"/>
        </w:rPr>
      </w:pPr>
    </w:p>
    <w:p w14:paraId="2234A76E" w14:textId="77777777" w:rsidR="00595C1D" w:rsidRPr="002F41DA" w:rsidRDefault="00595C1D" w:rsidP="00595C1D">
      <w:pPr>
        <w:spacing w:after="0" w:line="240" w:lineRule="auto"/>
        <w:rPr>
          <w:rFonts w:ascii="Calibri" w:hAnsi="Calibri" w:cs="Calibri"/>
          <w:b/>
          <w:bCs/>
          <w:sz w:val="16"/>
          <w:szCs w:val="16"/>
        </w:rPr>
      </w:pPr>
      <w:r w:rsidRPr="002F41DA">
        <w:rPr>
          <w:rFonts w:ascii="Calibri" w:hAnsi="Calibri" w:cs="Calibri"/>
          <w:b/>
          <w:bCs/>
          <w:sz w:val="16"/>
          <w:szCs w:val="16"/>
        </w:rPr>
        <w:t>Efekty kształcenia</w:t>
      </w:r>
    </w:p>
    <w:p w14:paraId="5907DFE8" w14:textId="77777777" w:rsidR="00595C1D" w:rsidRPr="007A3BB9" w:rsidRDefault="00595C1D" w:rsidP="00595C1D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7A3BB9">
        <w:rPr>
          <w:rFonts w:ascii="Calibri" w:hAnsi="Calibri" w:cs="Calibri"/>
          <w:sz w:val="16"/>
          <w:szCs w:val="16"/>
        </w:rPr>
        <w:t>Uczestnik:</w:t>
      </w:r>
    </w:p>
    <w:p w14:paraId="1E25A2EC" w14:textId="77777777" w:rsidR="00595C1D" w:rsidRPr="007A3BB9" w:rsidRDefault="00595C1D" w:rsidP="00595C1D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Calibri" w:hAnsi="Calibri" w:cs="Calibri"/>
          <w:sz w:val="16"/>
          <w:szCs w:val="16"/>
        </w:rPr>
      </w:pPr>
      <w:r w:rsidRPr="007A3BB9">
        <w:rPr>
          <w:rFonts w:ascii="Calibri" w:hAnsi="Calibri" w:cs="Calibri"/>
          <w:sz w:val="16"/>
          <w:szCs w:val="16"/>
        </w:rPr>
        <w:t>Organizuje system rachunkowości w jednostce gospodarczej,</w:t>
      </w:r>
    </w:p>
    <w:p w14:paraId="24E7F0D5" w14:textId="77777777" w:rsidR="00595C1D" w:rsidRPr="007A3BB9" w:rsidRDefault="00595C1D" w:rsidP="00595C1D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Calibri" w:hAnsi="Calibri" w:cs="Calibri"/>
          <w:sz w:val="16"/>
          <w:szCs w:val="16"/>
        </w:rPr>
      </w:pPr>
      <w:r w:rsidRPr="007A3BB9">
        <w:rPr>
          <w:rFonts w:ascii="Calibri" w:hAnsi="Calibri" w:cs="Calibri"/>
          <w:sz w:val="16"/>
          <w:szCs w:val="16"/>
        </w:rPr>
        <w:t>Ujmuje i kontroluje skutki złożonych zdarzeń gospodarczych z uwzględnieniem aspektów podatkowych,</w:t>
      </w:r>
    </w:p>
    <w:p w14:paraId="710EDE96" w14:textId="77777777" w:rsidR="00595C1D" w:rsidRPr="007A3BB9" w:rsidRDefault="00595C1D" w:rsidP="00595C1D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Calibri" w:hAnsi="Calibri" w:cs="Calibri"/>
          <w:sz w:val="16"/>
          <w:szCs w:val="16"/>
        </w:rPr>
      </w:pPr>
      <w:r w:rsidRPr="007A3BB9">
        <w:rPr>
          <w:rFonts w:ascii="Calibri" w:hAnsi="Calibri" w:cs="Calibri"/>
          <w:sz w:val="16"/>
          <w:szCs w:val="16"/>
        </w:rPr>
        <w:t>Dokonuje wyceny bieżącej i bilansowej poszczególnych składników aktywów i pasywów z uwzględnieniem skutków podatkowych,</w:t>
      </w:r>
    </w:p>
    <w:p w14:paraId="627E1E12" w14:textId="77777777" w:rsidR="00595C1D" w:rsidRPr="007A3BB9" w:rsidRDefault="00595C1D" w:rsidP="00595C1D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Calibri" w:hAnsi="Calibri" w:cs="Calibri"/>
          <w:sz w:val="16"/>
          <w:szCs w:val="16"/>
        </w:rPr>
      </w:pPr>
      <w:r w:rsidRPr="007A3BB9">
        <w:rPr>
          <w:rFonts w:ascii="Calibri" w:hAnsi="Calibri" w:cs="Calibri"/>
          <w:sz w:val="16"/>
          <w:szCs w:val="16"/>
        </w:rPr>
        <w:t>Ocenia poprawność księgowania i rozliczania kosztów dla różnych celów,</w:t>
      </w:r>
    </w:p>
    <w:p w14:paraId="1B5482DD" w14:textId="77777777" w:rsidR="00595C1D" w:rsidRPr="007A3BB9" w:rsidRDefault="00595C1D" w:rsidP="00595C1D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Calibri" w:hAnsi="Calibri" w:cs="Calibri"/>
          <w:sz w:val="16"/>
          <w:szCs w:val="16"/>
        </w:rPr>
      </w:pPr>
      <w:r w:rsidRPr="007A3BB9">
        <w:rPr>
          <w:rFonts w:ascii="Calibri" w:hAnsi="Calibri" w:cs="Calibri"/>
          <w:sz w:val="16"/>
          <w:szCs w:val="16"/>
        </w:rPr>
        <w:t>Sporządza roczne sprawozdania finansowe oraz przeprowadza ich analizę,</w:t>
      </w:r>
    </w:p>
    <w:p w14:paraId="142D2876" w14:textId="77777777" w:rsidR="00595C1D" w:rsidRPr="007A3BB9" w:rsidRDefault="00595C1D" w:rsidP="00595C1D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Calibri" w:hAnsi="Calibri" w:cs="Calibri"/>
          <w:sz w:val="16"/>
          <w:szCs w:val="16"/>
        </w:rPr>
      </w:pPr>
      <w:r w:rsidRPr="007A3BB9">
        <w:rPr>
          <w:rFonts w:ascii="Calibri" w:hAnsi="Calibri" w:cs="Calibri"/>
          <w:sz w:val="16"/>
          <w:szCs w:val="16"/>
        </w:rPr>
        <w:t>Ustala zobowiązania podatkowe, sporządza deklaracje, zeznania i inne formularze podatkowe,</w:t>
      </w:r>
    </w:p>
    <w:p w14:paraId="2375F7FB" w14:textId="77777777" w:rsidR="00595C1D" w:rsidRPr="007A3BB9" w:rsidRDefault="00595C1D" w:rsidP="00595C1D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Calibri" w:hAnsi="Calibri" w:cs="Calibri"/>
          <w:sz w:val="16"/>
          <w:szCs w:val="16"/>
        </w:rPr>
      </w:pPr>
      <w:r w:rsidRPr="007A3BB9">
        <w:rPr>
          <w:rFonts w:ascii="Calibri" w:hAnsi="Calibri" w:cs="Calibri"/>
          <w:sz w:val="16"/>
          <w:szCs w:val="16"/>
        </w:rPr>
        <w:t>Charakteryzuje podstawowe zasady zarządzania finansami jednostki.</w:t>
      </w:r>
    </w:p>
    <w:p w14:paraId="7FB72C1A" w14:textId="77777777" w:rsidR="00595C1D" w:rsidRPr="009A7FD8" w:rsidRDefault="00595C1D" w:rsidP="00595C1D">
      <w:pPr>
        <w:spacing w:after="0" w:line="240" w:lineRule="auto"/>
        <w:rPr>
          <w:rFonts w:ascii="Calibri" w:eastAsia="Calibri" w:hAnsi="Calibri" w:cs="Calibri"/>
          <w:b/>
          <w:color w:val="333333"/>
          <w:sz w:val="6"/>
          <w:szCs w:val="12"/>
        </w:rPr>
      </w:pPr>
    </w:p>
    <w:p w14:paraId="3123CC12" w14:textId="77777777" w:rsidR="00595C1D" w:rsidRDefault="00595C1D" w:rsidP="00595C1D">
      <w:pPr>
        <w:spacing w:after="0" w:line="240" w:lineRule="auto"/>
        <w:rPr>
          <w:rFonts w:ascii="Calibri" w:eastAsia="Calibri" w:hAnsi="Calibri" w:cs="Calibri"/>
          <w:sz w:val="16"/>
        </w:rPr>
      </w:pPr>
      <w:r w:rsidRPr="005E097B">
        <w:rPr>
          <w:rFonts w:ascii="Calibri" w:eastAsia="Calibri" w:hAnsi="Calibri" w:cs="Calibri"/>
          <w:b/>
          <w:bCs/>
          <w:sz w:val="16"/>
        </w:rPr>
        <w:t>SPOSÓB I FORMA ZALICZENIA:</w:t>
      </w:r>
      <w:r w:rsidRPr="005E097B">
        <w:rPr>
          <w:rFonts w:ascii="Calibri" w:eastAsia="Calibri" w:hAnsi="Calibri" w:cs="Calibri"/>
          <w:b/>
          <w:bCs/>
          <w:sz w:val="16"/>
        </w:rPr>
        <w:br/>
      </w:r>
      <w:r w:rsidRPr="005E097B">
        <w:rPr>
          <w:rFonts w:ascii="Calibri" w:eastAsia="Calibri" w:hAnsi="Calibri" w:cs="Calibri"/>
          <w:sz w:val="16"/>
        </w:rPr>
        <w:t>Formą zaliczenia kursu jest łącznie:</w:t>
      </w:r>
    </w:p>
    <w:p w14:paraId="4558944C" w14:textId="77777777" w:rsidR="00595C1D" w:rsidRDefault="00595C1D" w:rsidP="00595C1D">
      <w:pPr>
        <w:pStyle w:val="Akapitzlist"/>
        <w:numPr>
          <w:ilvl w:val="0"/>
          <w:numId w:val="33"/>
        </w:numPr>
        <w:spacing w:after="0" w:line="240" w:lineRule="auto"/>
        <w:ind w:left="284" w:hanging="284"/>
        <w:rPr>
          <w:rFonts w:cstheme="minorHAnsi"/>
          <w:bCs/>
          <w:sz w:val="16"/>
          <w:szCs w:val="16"/>
        </w:rPr>
      </w:pPr>
      <w:r w:rsidRPr="007C0098">
        <w:rPr>
          <w:rFonts w:cstheme="minorHAnsi"/>
          <w:bCs/>
          <w:sz w:val="16"/>
          <w:szCs w:val="16"/>
        </w:rPr>
        <w:t>uczestnictwo w 70% zajęć dydaktycznych,</w:t>
      </w:r>
    </w:p>
    <w:p w14:paraId="723E0591" w14:textId="70153683" w:rsidR="00595C1D" w:rsidRDefault="00595C1D" w:rsidP="00595C1D">
      <w:pPr>
        <w:pStyle w:val="Akapitzlist"/>
        <w:numPr>
          <w:ilvl w:val="0"/>
          <w:numId w:val="33"/>
        </w:numPr>
        <w:spacing w:after="0" w:line="240" w:lineRule="auto"/>
        <w:ind w:left="284" w:hanging="284"/>
        <w:rPr>
          <w:rFonts w:cstheme="minorHAnsi"/>
          <w:bCs/>
          <w:sz w:val="16"/>
          <w:szCs w:val="16"/>
        </w:rPr>
      </w:pPr>
      <w:r w:rsidRPr="007C0098">
        <w:rPr>
          <w:rFonts w:cstheme="minorHAnsi"/>
          <w:bCs/>
          <w:sz w:val="16"/>
          <w:szCs w:val="16"/>
        </w:rPr>
        <w:t>zaliczenie prac kontrolnych,</w:t>
      </w:r>
    </w:p>
    <w:p w14:paraId="50688356" w14:textId="77777777" w:rsidR="00595C1D" w:rsidRDefault="00595C1D" w:rsidP="00595C1D">
      <w:pPr>
        <w:pStyle w:val="Akapitzlist"/>
        <w:numPr>
          <w:ilvl w:val="0"/>
          <w:numId w:val="33"/>
        </w:numPr>
        <w:spacing w:after="0" w:line="240" w:lineRule="auto"/>
        <w:ind w:left="284" w:hanging="284"/>
        <w:rPr>
          <w:rFonts w:cstheme="minorHAnsi"/>
          <w:bCs/>
          <w:sz w:val="16"/>
          <w:szCs w:val="16"/>
        </w:rPr>
      </w:pPr>
      <w:r w:rsidRPr="007C0098">
        <w:rPr>
          <w:rFonts w:cstheme="minorHAnsi"/>
          <w:bCs/>
          <w:sz w:val="16"/>
          <w:szCs w:val="16"/>
        </w:rPr>
        <w:t>pisemny egzamin kwalifikacyjny.</w:t>
      </w:r>
    </w:p>
    <w:p w14:paraId="5483573A" w14:textId="77777777" w:rsidR="00595C1D" w:rsidRPr="007C0098" w:rsidRDefault="00595C1D" w:rsidP="00595C1D">
      <w:pPr>
        <w:spacing w:after="0" w:line="240" w:lineRule="auto"/>
        <w:jc w:val="both"/>
        <w:rPr>
          <w:rFonts w:ascii="Calibri" w:eastAsia="Calibri" w:hAnsi="Calibri" w:cs="Calibri"/>
          <w:sz w:val="16"/>
        </w:rPr>
      </w:pPr>
      <w:r w:rsidRPr="007C0098">
        <w:rPr>
          <w:rFonts w:ascii="Calibri" w:eastAsia="Calibri" w:hAnsi="Calibri" w:cs="Calibri"/>
          <w:i/>
          <w:iCs/>
          <w:sz w:val="16"/>
        </w:rPr>
        <w:t xml:space="preserve">Przystąpienie do egzaminu będzie możliwe po spełnieniu warunków ukończenia kursu określonych w pkt </w:t>
      </w:r>
      <w:r>
        <w:rPr>
          <w:rFonts w:ascii="Calibri" w:eastAsia="Calibri" w:hAnsi="Calibri" w:cs="Calibri"/>
          <w:i/>
          <w:iCs/>
          <w:sz w:val="16"/>
        </w:rPr>
        <w:t>a</w:t>
      </w:r>
      <w:r w:rsidRPr="007C0098">
        <w:rPr>
          <w:rFonts w:ascii="Calibri" w:eastAsia="Calibri" w:hAnsi="Calibri" w:cs="Calibri"/>
          <w:i/>
          <w:iCs/>
          <w:sz w:val="16"/>
        </w:rPr>
        <w:t>) i b).</w:t>
      </w:r>
    </w:p>
    <w:p w14:paraId="4DB635DE" w14:textId="77777777" w:rsidR="00595C1D" w:rsidRPr="00011FA3" w:rsidRDefault="00595C1D" w:rsidP="00595C1D">
      <w:pPr>
        <w:spacing w:after="0" w:line="240" w:lineRule="auto"/>
        <w:jc w:val="both"/>
        <w:rPr>
          <w:rFonts w:ascii="Calibri" w:eastAsia="Calibri" w:hAnsi="Calibri" w:cs="Calibri"/>
          <w:sz w:val="16"/>
        </w:rPr>
      </w:pPr>
      <w:bookmarkStart w:id="0" w:name="_Hlk218248401"/>
      <w:r w:rsidRPr="00011FA3">
        <w:rPr>
          <w:rFonts w:ascii="Calibri" w:eastAsia="Calibri" w:hAnsi="Calibri" w:cs="Calibri"/>
          <w:b/>
          <w:bCs/>
          <w:sz w:val="16"/>
        </w:rPr>
        <w:t>Po zakończeniu kursu i spełnieniu warunków określonych w programie nauczania uzyskasz:</w:t>
      </w:r>
    </w:p>
    <w:p w14:paraId="623D71C5" w14:textId="7C013F60" w:rsidR="00595C1D" w:rsidRPr="00980A48" w:rsidRDefault="00595C1D" w:rsidP="00F47979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r w:rsidRPr="00011FA3">
        <w:rPr>
          <w:rFonts w:ascii="Calibri" w:eastAsia="Calibri" w:hAnsi="Calibri" w:cs="Calibri"/>
          <w:b/>
          <w:bCs/>
          <w:sz w:val="16"/>
        </w:rPr>
        <w:t>zaświadczenie o ukończeniu kursu</w:t>
      </w:r>
      <w:r w:rsidRPr="00011FA3">
        <w:rPr>
          <w:rFonts w:ascii="Calibri" w:eastAsia="Calibri" w:hAnsi="Calibri" w:cs="Calibri"/>
          <w:sz w:val="16"/>
        </w:rPr>
        <w:t xml:space="preserve"> wydane zgodnie z rozporządzeniem Ministra Edukacji i Nauki z dnia 6 października 2023 roku w sprawie kształcenia ustawicznego w formach pozaszkolnych (Dz.U. poz. 2175)</w:t>
      </w:r>
      <w:r w:rsidR="00980A48">
        <w:rPr>
          <w:rFonts w:ascii="Calibri" w:eastAsia="Calibri" w:hAnsi="Calibri" w:cs="Calibri"/>
          <w:sz w:val="16"/>
        </w:rPr>
        <w:t xml:space="preserve"> – </w:t>
      </w:r>
      <w:r w:rsidR="00980A48">
        <w:rPr>
          <w:sz w:val="16"/>
          <w:szCs w:val="16"/>
        </w:rPr>
        <w:t xml:space="preserve">otrzyma uczestnik, </w:t>
      </w:r>
      <w:r w:rsidR="00980A48" w:rsidRPr="00980A48">
        <w:rPr>
          <w:sz w:val="16"/>
          <w:szCs w:val="16"/>
        </w:rPr>
        <w:t>któr</w:t>
      </w:r>
      <w:r w:rsidR="00980A48">
        <w:rPr>
          <w:sz w:val="16"/>
          <w:szCs w:val="16"/>
        </w:rPr>
        <w:t>y</w:t>
      </w:r>
      <w:r w:rsidR="00980A48" w:rsidRPr="00980A48">
        <w:rPr>
          <w:sz w:val="16"/>
          <w:szCs w:val="16"/>
        </w:rPr>
        <w:t xml:space="preserve"> na egzaminie uzyska co najmniej 30% punktów możliwych do osiągnięcia</w:t>
      </w:r>
      <w:r w:rsidR="009A7FD8">
        <w:rPr>
          <w:sz w:val="16"/>
          <w:szCs w:val="16"/>
        </w:rPr>
        <w:t>,</w:t>
      </w:r>
    </w:p>
    <w:p w14:paraId="6A427086" w14:textId="56E9373E" w:rsidR="00595C1D" w:rsidRPr="009A7FD8" w:rsidRDefault="00595C1D" w:rsidP="00F47979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r w:rsidRPr="00011FA3">
        <w:rPr>
          <w:rFonts w:ascii="Calibri" w:eastAsia="Calibri" w:hAnsi="Calibri" w:cs="Calibri"/>
          <w:b/>
          <w:bCs/>
          <w:sz w:val="16"/>
        </w:rPr>
        <w:t>certyfikat głównego księgowego</w:t>
      </w:r>
      <w:r w:rsidRPr="00011FA3">
        <w:rPr>
          <w:rFonts w:ascii="Calibri" w:eastAsia="Calibri" w:hAnsi="Calibri" w:cs="Calibri"/>
          <w:sz w:val="16"/>
        </w:rPr>
        <w:t xml:space="preserve"> z potwierdzeniem posiadania kwalifikacji zawodowych wydawany przez Stowarzyszenie Księgowych w Polsce jako organizację zawodową, członka Międzynarodowej Federacji Księgowych (IFAC)</w:t>
      </w:r>
      <w:r w:rsidR="009A7FD8">
        <w:rPr>
          <w:rFonts w:ascii="Calibri" w:eastAsia="Calibri" w:hAnsi="Calibri" w:cs="Calibri"/>
          <w:sz w:val="16"/>
        </w:rPr>
        <w:t xml:space="preserve"> - </w:t>
      </w:r>
      <w:r w:rsidR="009A7FD8">
        <w:rPr>
          <w:sz w:val="16"/>
          <w:szCs w:val="16"/>
        </w:rPr>
        <w:t>otrzyma uczestnik, który</w:t>
      </w:r>
      <w:r w:rsidR="009A7FD8" w:rsidRPr="004F170A">
        <w:t xml:space="preserve"> </w:t>
      </w:r>
      <w:r w:rsidR="009A7FD8" w:rsidRPr="009A7FD8">
        <w:rPr>
          <w:sz w:val="16"/>
          <w:szCs w:val="16"/>
        </w:rPr>
        <w:t>na egzaminie uzyska co najmniej 60% punktów możliwych do osiągnięcia z całości pracy i jednocześnie minimum 40% z każdej części egzaminu</w:t>
      </w:r>
      <w:r w:rsidR="009A7FD8">
        <w:rPr>
          <w:sz w:val="16"/>
          <w:szCs w:val="16"/>
        </w:rPr>
        <w:t>,</w:t>
      </w:r>
    </w:p>
    <w:p w14:paraId="227DF1A2" w14:textId="4BF9189E" w:rsidR="009A7FD8" w:rsidRPr="009A7FD8" w:rsidRDefault="00595C1D" w:rsidP="00F47979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16"/>
          <w:szCs w:val="16"/>
        </w:rPr>
      </w:pPr>
      <w:r w:rsidRPr="009A7FD8">
        <w:rPr>
          <w:rFonts w:ascii="Calibri" w:eastAsia="Calibri" w:hAnsi="Calibri" w:cs="Calibri"/>
          <w:b/>
          <w:bCs/>
          <w:sz w:val="16"/>
        </w:rPr>
        <w:t>certyfikat potwierdzający wiedzę, umiejętności i kompetencje społeczne</w:t>
      </w:r>
      <w:r w:rsidRPr="009A7FD8">
        <w:rPr>
          <w:rFonts w:ascii="Calibri" w:eastAsia="Calibri" w:hAnsi="Calibri" w:cs="Calibri"/>
          <w:sz w:val="16"/>
        </w:rPr>
        <w:t xml:space="preserve"> wymagane dla kwalifikacji wolnorynkowej „</w:t>
      </w:r>
      <w:r w:rsidRPr="009A7FD8">
        <w:rPr>
          <w:rFonts w:ascii="Calibri" w:eastAsia="Calibri" w:hAnsi="Calibri" w:cs="Calibri"/>
          <w:b/>
          <w:bCs/>
          <w:sz w:val="16"/>
        </w:rPr>
        <w:t>Zarządzanie procesami księgowymi</w:t>
      </w:r>
      <w:r w:rsidRPr="009A7FD8">
        <w:rPr>
          <w:rFonts w:ascii="Calibri" w:eastAsia="Calibri" w:hAnsi="Calibri" w:cs="Calibri"/>
          <w:sz w:val="16"/>
        </w:rPr>
        <w:t>”, która wpisana jest do rejestru kwalifikacji na podstawie ustawy z dnia 22 grudnia 2015 r. o Zintegrowanym Systemie Kwalifikacji (t</w:t>
      </w:r>
      <w:r w:rsidRPr="009A7FD8">
        <w:rPr>
          <w:rFonts w:ascii="Calibri" w:eastAsia="Calibri" w:hAnsi="Calibri" w:cs="Calibri"/>
          <w:sz w:val="16"/>
          <w:szCs w:val="16"/>
        </w:rPr>
        <w:t>.j. Dz. U. z 2020 roku poz. 226 ze zm.)</w:t>
      </w:r>
      <w:r w:rsidR="009A7FD8" w:rsidRPr="009A7FD8">
        <w:rPr>
          <w:rFonts w:ascii="Calibri" w:eastAsia="Calibri" w:hAnsi="Calibri" w:cs="Calibri"/>
          <w:sz w:val="16"/>
          <w:szCs w:val="16"/>
        </w:rPr>
        <w:t xml:space="preserve"> - </w:t>
      </w:r>
      <w:r w:rsidR="009A7FD8" w:rsidRPr="009A7FD8">
        <w:rPr>
          <w:sz w:val="16"/>
          <w:szCs w:val="16"/>
        </w:rPr>
        <w:t>otrzyma uczestnik, który na egzaminie uzyska</w:t>
      </w:r>
      <w:r w:rsidR="009A7FD8" w:rsidRPr="009A7FD8">
        <w:rPr>
          <w:rFonts w:cstheme="minorHAnsi"/>
          <w:sz w:val="16"/>
          <w:szCs w:val="16"/>
        </w:rPr>
        <w:t xml:space="preserve"> co najmniej 60% punktów możliwych do uzyskania i potwierdzi wszystkie kryteria weryfikacji przypisane do zestawów efektów uczenia się</w:t>
      </w:r>
      <w:r w:rsidR="009A7FD8">
        <w:rPr>
          <w:rFonts w:cstheme="minorHAnsi"/>
          <w:sz w:val="16"/>
          <w:szCs w:val="16"/>
        </w:rPr>
        <w:t>.</w:t>
      </w:r>
    </w:p>
    <w:p w14:paraId="11E3BC58" w14:textId="54AB94F7" w:rsidR="00595C1D" w:rsidRPr="00011FA3" w:rsidRDefault="00595C1D" w:rsidP="009A7FD8">
      <w:pPr>
        <w:spacing w:after="0" w:line="240" w:lineRule="auto"/>
        <w:ind w:left="720"/>
        <w:jc w:val="both"/>
        <w:rPr>
          <w:rFonts w:ascii="Calibri" w:eastAsia="Calibri" w:hAnsi="Calibri" w:cs="Calibri"/>
          <w:sz w:val="16"/>
        </w:rPr>
      </w:pPr>
    </w:p>
    <w:bookmarkEnd w:id="0"/>
    <w:p w14:paraId="3D47D4C9" w14:textId="644453CB" w:rsidR="00595C1D" w:rsidRPr="005233D5" w:rsidRDefault="00A37383" w:rsidP="00595C1D">
      <w:pPr>
        <w:spacing w:after="0" w:line="240" w:lineRule="auto"/>
        <w:rPr>
          <w:rFonts w:ascii="Calibri" w:eastAsia="Calibri" w:hAnsi="Calibri" w:cs="Calibri"/>
          <w:color w:val="333333"/>
          <w:sz w:val="16"/>
        </w:rPr>
      </w:pPr>
      <w:r>
        <w:rPr>
          <w:rFonts w:ascii="Calibri" w:eastAsia="Calibri" w:hAnsi="Calibri" w:cs="Calibri"/>
          <w:b/>
          <w:color w:val="333333"/>
          <w:sz w:val="16"/>
        </w:rPr>
        <w:t>Całkowity k</w:t>
      </w:r>
      <w:r w:rsidR="00595C1D" w:rsidRPr="005233D5">
        <w:rPr>
          <w:rFonts w:ascii="Calibri" w:eastAsia="Calibri" w:hAnsi="Calibri" w:cs="Calibri"/>
          <w:b/>
          <w:color w:val="333333"/>
          <w:sz w:val="16"/>
        </w:rPr>
        <w:t>oszt uczestnictwa wraz z materiałami szkoleniowymi wynosi:</w:t>
      </w:r>
      <w:r w:rsidR="00595C1D" w:rsidRPr="005233D5">
        <w:rPr>
          <w:rFonts w:ascii="Calibri" w:eastAsia="Calibri" w:hAnsi="Calibri" w:cs="Calibri"/>
          <w:b/>
          <w:color w:val="333333"/>
          <w:sz w:val="16"/>
        </w:rPr>
        <w:br/>
      </w:r>
      <w:proofErr w:type="gramStart"/>
      <w:r w:rsidR="00595C1D" w:rsidRPr="005233D5">
        <w:rPr>
          <w:rFonts w:ascii="Calibri" w:eastAsia="Calibri" w:hAnsi="Calibri" w:cs="Calibri"/>
          <w:color w:val="333333"/>
          <w:sz w:val="16"/>
        </w:rPr>
        <w:t>-  4</w:t>
      </w:r>
      <w:proofErr w:type="gramEnd"/>
      <w:r w:rsidR="00595C1D" w:rsidRPr="005233D5">
        <w:rPr>
          <w:rFonts w:ascii="Calibri" w:eastAsia="Calibri" w:hAnsi="Calibri" w:cs="Calibri"/>
          <w:color w:val="333333"/>
          <w:sz w:val="16"/>
        </w:rPr>
        <w:t xml:space="preserve"> </w:t>
      </w:r>
      <w:r w:rsidR="00EB3714">
        <w:rPr>
          <w:rFonts w:ascii="Calibri" w:eastAsia="Calibri" w:hAnsi="Calibri" w:cs="Calibri"/>
          <w:color w:val="333333"/>
          <w:sz w:val="16"/>
        </w:rPr>
        <w:t>8</w:t>
      </w:r>
      <w:r w:rsidR="00595C1D" w:rsidRPr="005233D5">
        <w:rPr>
          <w:rFonts w:ascii="Calibri" w:eastAsia="Calibri" w:hAnsi="Calibri" w:cs="Calibri"/>
          <w:color w:val="333333"/>
          <w:sz w:val="16"/>
        </w:rPr>
        <w:t>00,00 zł </w:t>
      </w:r>
      <w:r w:rsidR="00595C1D" w:rsidRPr="005233D5">
        <w:rPr>
          <w:rFonts w:ascii="Calibri" w:eastAsia="Calibri" w:hAnsi="Calibri" w:cs="Calibri"/>
          <w:color w:val="333333"/>
          <w:sz w:val="16"/>
        </w:rPr>
        <w:br/>
      </w:r>
      <w:proofErr w:type="gramStart"/>
      <w:r w:rsidR="00595C1D" w:rsidRPr="005233D5">
        <w:rPr>
          <w:rFonts w:ascii="Calibri" w:eastAsia="Calibri" w:hAnsi="Calibri" w:cs="Calibri"/>
          <w:color w:val="333333"/>
          <w:sz w:val="16"/>
        </w:rPr>
        <w:t>-  4</w:t>
      </w:r>
      <w:proofErr w:type="gramEnd"/>
      <w:r w:rsidR="00595C1D" w:rsidRPr="005233D5">
        <w:rPr>
          <w:rFonts w:ascii="Calibri" w:eastAsia="Calibri" w:hAnsi="Calibri" w:cs="Calibri"/>
          <w:color w:val="333333"/>
          <w:sz w:val="16"/>
        </w:rPr>
        <w:t xml:space="preserve"> </w:t>
      </w:r>
      <w:r w:rsidR="00EB3714">
        <w:rPr>
          <w:rFonts w:ascii="Calibri" w:eastAsia="Calibri" w:hAnsi="Calibri" w:cs="Calibri"/>
          <w:color w:val="333333"/>
          <w:sz w:val="16"/>
        </w:rPr>
        <w:t>6</w:t>
      </w:r>
      <w:r w:rsidR="00595C1D" w:rsidRPr="005233D5">
        <w:rPr>
          <w:rFonts w:ascii="Calibri" w:eastAsia="Calibri" w:hAnsi="Calibri" w:cs="Calibri"/>
          <w:color w:val="333333"/>
          <w:sz w:val="16"/>
        </w:rPr>
        <w:t>00,00 zł dla osób kontynuujących naukę w ścieżce certyfikacji zawodu księgowego SKwP</w:t>
      </w:r>
    </w:p>
    <w:p w14:paraId="07BAECE7" w14:textId="77777777" w:rsidR="00595C1D" w:rsidRPr="005233D5" w:rsidRDefault="00595C1D" w:rsidP="00595C1D">
      <w:pPr>
        <w:spacing w:after="0" w:line="240" w:lineRule="auto"/>
        <w:jc w:val="both"/>
        <w:rPr>
          <w:rFonts w:ascii="Calibri" w:eastAsia="Calibri" w:hAnsi="Calibri" w:cs="Calibri"/>
          <w:b/>
          <w:color w:val="333333"/>
          <w:sz w:val="16"/>
        </w:rPr>
      </w:pPr>
      <w:r w:rsidRPr="009A7FD8">
        <w:rPr>
          <w:rFonts w:ascii="Calibri" w:eastAsia="Calibri" w:hAnsi="Calibri" w:cs="Calibri"/>
          <w:color w:val="333333"/>
          <w:sz w:val="4"/>
          <w:szCs w:val="10"/>
        </w:rPr>
        <w:br/>
      </w:r>
      <w:r w:rsidRPr="005233D5">
        <w:rPr>
          <w:rFonts w:ascii="Calibri" w:eastAsia="Calibri" w:hAnsi="Calibri" w:cs="Calibri"/>
          <w:b/>
          <w:color w:val="333333"/>
          <w:sz w:val="16"/>
        </w:rPr>
        <w:t xml:space="preserve">Istnieje możliwość uregulowania należności za kurs w ratach </w:t>
      </w:r>
      <w:r w:rsidRPr="005233D5">
        <w:rPr>
          <w:rFonts w:ascii="Calibri" w:eastAsia="Calibri" w:hAnsi="Calibri" w:cs="Calibri"/>
          <w:b/>
          <w:color w:val="000000"/>
          <w:sz w:val="16"/>
        </w:rPr>
        <w:t>(nr konta: 20 1020 1664 0000 3102 0149 1422)</w:t>
      </w:r>
      <w:r w:rsidRPr="005233D5">
        <w:rPr>
          <w:rFonts w:ascii="Calibri" w:eastAsia="Calibri" w:hAnsi="Calibri" w:cs="Calibri"/>
          <w:b/>
          <w:color w:val="333333"/>
          <w:sz w:val="16"/>
        </w:rPr>
        <w:t>:</w:t>
      </w:r>
    </w:p>
    <w:p w14:paraId="291F1124" w14:textId="3CBA3026" w:rsidR="00595C1D" w:rsidRPr="005233D5" w:rsidRDefault="00595C1D" w:rsidP="00595C1D">
      <w:pPr>
        <w:numPr>
          <w:ilvl w:val="0"/>
          <w:numId w:val="4"/>
        </w:numPr>
        <w:suppressAutoHyphens/>
        <w:spacing w:after="0" w:line="240" w:lineRule="auto"/>
        <w:ind w:left="390" w:hanging="405"/>
        <w:jc w:val="both"/>
        <w:rPr>
          <w:rFonts w:ascii="Calibri" w:eastAsia="Calibri" w:hAnsi="Calibri" w:cs="Calibri"/>
          <w:color w:val="262626"/>
          <w:sz w:val="16"/>
        </w:rPr>
      </w:pPr>
      <w:r w:rsidRPr="005233D5">
        <w:rPr>
          <w:rFonts w:ascii="Calibri" w:eastAsia="Calibri" w:hAnsi="Calibri" w:cs="Calibri"/>
          <w:color w:val="262626"/>
          <w:sz w:val="16"/>
        </w:rPr>
        <w:t xml:space="preserve">do </w:t>
      </w:r>
      <w:r w:rsidR="00FA30FE">
        <w:rPr>
          <w:rFonts w:ascii="Calibri" w:eastAsia="Calibri" w:hAnsi="Calibri" w:cs="Calibri"/>
          <w:color w:val="262626"/>
          <w:sz w:val="16"/>
        </w:rPr>
        <w:t>20</w:t>
      </w:r>
      <w:r w:rsidR="009D2C81">
        <w:rPr>
          <w:rFonts w:ascii="Calibri" w:eastAsia="Calibri" w:hAnsi="Calibri" w:cs="Calibri"/>
          <w:color w:val="262626"/>
          <w:sz w:val="16"/>
        </w:rPr>
        <w:t>-0</w:t>
      </w:r>
      <w:r w:rsidR="00FA30FE">
        <w:rPr>
          <w:rFonts w:ascii="Calibri" w:eastAsia="Calibri" w:hAnsi="Calibri" w:cs="Calibri"/>
          <w:color w:val="262626"/>
          <w:sz w:val="16"/>
        </w:rPr>
        <w:t>9</w:t>
      </w:r>
      <w:r w:rsidRPr="005233D5">
        <w:rPr>
          <w:rFonts w:ascii="Calibri" w:eastAsia="Calibri" w:hAnsi="Calibri" w:cs="Calibri"/>
          <w:color w:val="262626"/>
          <w:sz w:val="16"/>
        </w:rPr>
        <w:t>-202</w:t>
      </w:r>
      <w:r>
        <w:rPr>
          <w:rFonts w:ascii="Calibri" w:eastAsia="Calibri" w:hAnsi="Calibri" w:cs="Calibri"/>
          <w:color w:val="262626"/>
          <w:sz w:val="16"/>
        </w:rPr>
        <w:t>6</w:t>
      </w:r>
      <w:r w:rsidRPr="005233D5">
        <w:rPr>
          <w:rFonts w:ascii="Calibri" w:eastAsia="Calibri" w:hAnsi="Calibri" w:cs="Calibri"/>
          <w:color w:val="262626"/>
          <w:sz w:val="16"/>
        </w:rPr>
        <w:tab/>
      </w:r>
      <w:r w:rsidRPr="005233D5">
        <w:rPr>
          <w:rFonts w:ascii="Calibri" w:eastAsia="Calibri" w:hAnsi="Calibri" w:cs="Calibri"/>
          <w:color w:val="262626"/>
          <w:sz w:val="16"/>
        </w:rPr>
        <w:tab/>
        <w:t>1</w:t>
      </w:r>
      <w:r w:rsidR="00EB3714">
        <w:rPr>
          <w:rFonts w:ascii="Calibri" w:eastAsia="Calibri" w:hAnsi="Calibri" w:cs="Calibri"/>
          <w:color w:val="262626"/>
          <w:sz w:val="16"/>
        </w:rPr>
        <w:t>8</w:t>
      </w:r>
      <w:r w:rsidRPr="005233D5">
        <w:rPr>
          <w:rFonts w:ascii="Calibri" w:eastAsia="Calibri" w:hAnsi="Calibri" w:cs="Calibri"/>
          <w:color w:val="262626"/>
          <w:sz w:val="16"/>
        </w:rPr>
        <w:t>00 zł</w:t>
      </w:r>
    </w:p>
    <w:p w14:paraId="27E166E6" w14:textId="7B0CF030" w:rsidR="00595C1D" w:rsidRPr="005233D5" w:rsidRDefault="00595C1D" w:rsidP="00595C1D">
      <w:pPr>
        <w:numPr>
          <w:ilvl w:val="0"/>
          <w:numId w:val="4"/>
        </w:numPr>
        <w:suppressAutoHyphens/>
        <w:spacing w:after="0" w:line="240" w:lineRule="auto"/>
        <w:ind w:left="390" w:hanging="405"/>
        <w:jc w:val="both"/>
        <w:rPr>
          <w:rFonts w:ascii="Calibri" w:eastAsia="Calibri" w:hAnsi="Calibri" w:cs="Calibri"/>
          <w:sz w:val="16"/>
        </w:rPr>
      </w:pPr>
      <w:r w:rsidRPr="005233D5">
        <w:rPr>
          <w:rFonts w:ascii="Calibri" w:eastAsia="Calibri" w:hAnsi="Calibri" w:cs="Calibri"/>
          <w:color w:val="262626"/>
          <w:sz w:val="16"/>
        </w:rPr>
        <w:t xml:space="preserve">do </w:t>
      </w:r>
      <w:r w:rsidR="00A90C87">
        <w:rPr>
          <w:rFonts w:ascii="Calibri" w:eastAsia="Calibri" w:hAnsi="Calibri" w:cs="Calibri"/>
          <w:color w:val="262626"/>
          <w:sz w:val="16"/>
        </w:rPr>
        <w:t>20</w:t>
      </w:r>
      <w:r w:rsidR="00F47979">
        <w:rPr>
          <w:rFonts w:ascii="Calibri" w:eastAsia="Calibri" w:hAnsi="Calibri" w:cs="Calibri"/>
          <w:color w:val="262626"/>
          <w:sz w:val="16"/>
        </w:rPr>
        <w:t>-</w:t>
      </w:r>
      <w:r w:rsidR="00A90C87">
        <w:rPr>
          <w:rFonts w:ascii="Calibri" w:eastAsia="Calibri" w:hAnsi="Calibri" w:cs="Calibri"/>
          <w:color w:val="262626"/>
          <w:sz w:val="16"/>
        </w:rPr>
        <w:t>11-</w:t>
      </w:r>
      <w:r w:rsidR="00980A48">
        <w:rPr>
          <w:rFonts w:ascii="Calibri" w:eastAsia="Calibri" w:hAnsi="Calibri" w:cs="Calibri"/>
          <w:color w:val="262626"/>
          <w:sz w:val="16"/>
        </w:rPr>
        <w:t>2026</w:t>
      </w:r>
      <w:r w:rsidRPr="005233D5">
        <w:rPr>
          <w:rFonts w:ascii="Calibri" w:eastAsia="Calibri" w:hAnsi="Calibri" w:cs="Calibri"/>
          <w:color w:val="262626"/>
          <w:sz w:val="16"/>
        </w:rPr>
        <w:tab/>
      </w:r>
      <w:r w:rsidRPr="005233D5">
        <w:rPr>
          <w:rFonts w:ascii="Calibri" w:eastAsia="Calibri" w:hAnsi="Calibri" w:cs="Calibri"/>
          <w:color w:val="262626"/>
          <w:sz w:val="16"/>
        </w:rPr>
        <w:tab/>
      </w:r>
      <w:r>
        <w:rPr>
          <w:rFonts w:ascii="Calibri" w:eastAsia="Calibri" w:hAnsi="Calibri" w:cs="Calibri"/>
          <w:color w:val="262626"/>
          <w:sz w:val="16"/>
        </w:rPr>
        <w:t>10</w:t>
      </w:r>
      <w:r w:rsidRPr="005233D5">
        <w:rPr>
          <w:rFonts w:ascii="Calibri" w:eastAsia="Calibri" w:hAnsi="Calibri" w:cs="Calibri"/>
          <w:color w:val="262626"/>
          <w:sz w:val="16"/>
        </w:rPr>
        <w:t>00 zł</w:t>
      </w:r>
    </w:p>
    <w:p w14:paraId="0D3550B6" w14:textId="1CDD7A56" w:rsidR="00595C1D" w:rsidRPr="005233D5" w:rsidRDefault="00595C1D" w:rsidP="00595C1D">
      <w:pPr>
        <w:numPr>
          <w:ilvl w:val="0"/>
          <w:numId w:val="4"/>
        </w:numPr>
        <w:suppressAutoHyphens/>
        <w:spacing w:after="0" w:line="240" w:lineRule="auto"/>
        <w:ind w:left="390" w:hanging="405"/>
        <w:jc w:val="both"/>
        <w:rPr>
          <w:rFonts w:ascii="Calibri" w:eastAsia="Calibri" w:hAnsi="Calibri" w:cs="Calibri"/>
          <w:color w:val="262626"/>
          <w:sz w:val="16"/>
        </w:rPr>
      </w:pPr>
      <w:r w:rsidRPr="005233D5">
        <w:rPr>
          <w:rFonts w:ascii="Calibri" w:eastAsia="Calibri" w:hAnsi="Calibri" w:cs="Calibri"/>
          <w:color w:val="262626"/>
          <w:sz w:val="16"/>
        </w:rPr>
        <w:t xml:space="preserve">do </w:t>
      </w:r>
      <w:r w:rsidR="00A90C87">
        <w:rPr>
          <w:rFonts w:ascii="Calibri" w:eastAsia="Calibri" w:hAnsi="Calibri" w:cs="Calibri"/>
          <w:color w:val="262626"/>
          <w:sz w:val="16"/>
        </w:rPr>
        <w:t>20</w:t>
      </w:r>
      <w:r w:rsidR="009D2C81">
        <w:rPr>
          <w:rFonts w:ascii="Calibri" w:eastAsia="Calibri" w:hAnsi="Calibri" w:cs="Calibri"/>
          <w:color w:val="262626"/>
          <w:sz w:val="16"/>
        </w:rPr>
        <w:t>-</w:t>
      </w:r>
      <w:r w:rsidR="0098577A">
        <w:rPr>
          <w:rFonts w:ascii="Calibri" w:eastAsia="Calibri" w:hAnsi="Calibri" w:cs="Calibri"/>
          <w:color w:val="262626"/>
          <w:sz w:val="16"/>
        </w:rPr>
        <w:t>0</w:t>
      </w:r>
      <w:r w:rsidR="00A90C87">
        <w:rPr>
          <w:rFonts w:ascii="Calibri" w:eastAsia="Calibri" w:hAnsi="Calibri" w:cs="Calibri"/>
          <w:color w:val="262626"/>
          <w:sz w:val="16"/>
        </w:rPr>
        <w:t>1-</w:t>
      </w:r>
      <w:r w:rsidR="00980A48">
        <w:rPr>
          <w:rFonts w:ascii="Calibri" w:eastAsia="Calibri" w:hAnsi="Calibri" w:cs="Calibri"/>
          <w:color w:val="262626"/>
          <w:sz w:val="16"/>
        </w:rPr>
        <w:t>202</w:t>
      </w:r>
      <w:r w:rsidR="0098577A">
        <w:rPr>
          <w:rFonts w:ascii="Calibri" w:eastAsia="Calibri" w:hAnsi="Calibri" w:cs="Calibri"/>
          <w:color w:val="262626"/>
          <w:sz w:val="16"/>
        </w:rPr>
        <w:t>7</w:t>
      </w:r>
      <w:r w:rsidRPr="005233D5">
        <w:rPr>
          <w:rFonts w:ascii="Calibri" w:eastAsia="Calibri" w:hAnsi="Calibri" w:cs="Calibri"/>
          <w:color w:val="262626"/>
          <w:sz w:val="16"/>
        </w:rPr>
        <w:tab/>
      </w:r>
      <w:r w:rsidRPr="005233D5">
        <w:rPr>
          <w:rFonts w:ascii="Calibri" w:eastAsia="Calibri" w:hAnsi="Calibri" w:cs="Calibri"/>
          <w:color w:val="262626"/>
          <w:sz w:val="16"/>
        </w:rPr>
        <w:tab/>
      </w:r>
      <w:r>
        <w:rPr>
          <w:rFonts w:ascii="Calibri" w:eastAsia="Calibri" w:hAnsi="Calibri" w:cs="Calibri"/>
          <w:color w:val="262626"/>
          <w:sz w:val="16"/>
        </w:rPr>
        <w:t xml:space="preserve">1000 </w:t>
      </w:r>
      <w:r w:rsidRPr="005233D5">
        <w:rPr>
          <w:rFonts w:ascii="Calibri" w:eastAsia="Calibri" w:hAnsi="Calibri" w:cs="Calibri"/>
          <w:color w:val="262626"/>
          <w:sz w:val="16"/>
        </w:rPr>
        <w:t>zł</w:t>
      </w:r>
    </w:p>
    <w:p w14:paraId="55BF1E6E" w14:textId="3F977A92" w:rsidR="00F47979" w:rsidRPr="00CB6E65" w:rsidRDefault="00595C1D" w:rsidP="00F47979">
      <w:pPr>
        <w:numPr>
          <w:ilvl w:val="0"/>
          <w:numId w:val="4"/>
        </w:numPr>
        <w:suppressAutoHyphens/>
        <w:spacing w:after="0" w:line="240" w:lineRule="auto"/>
        <w:ind w:left="390" w:hanging="405"/>
        <w:jc w:val="both"/>
        <w:rPr>
          <w:rFonts w:ascii="Calibri" w:eastAsia="Calibri" w:hAnsi="Calibri" w:cs="Calibri"/>
          <w:color w:val="262626"/>
          <w:sz w:val="16"/>
        </w:rPr>
      </w:pPr>
      <w:r w:rsidRPr="005233D5">
        <w:rPr>
          <w:rFonts w:ascii="Calibri" w:eastAsia="Calibri" w:hAnsi="Calibri" w:cs="Calibri"/>
          <w:color w:val="262626"/>
          <w:sz w:val="16"/>
        </w:rPr>
        <w:t xml:space="preserve">do </w:t>
      </w:r>
      <w:r w:rsidR="0098577A">
        <w:rPr>
          <w:rFonts w:ascii="Calibri" w:eastAsia="Calibri" w:hAnsi="Calibri" w:cs="Calibri"/>
          <w:color w:val="262626"/>
          <w:sz w:val="16"/>
        </w:rPr>
        <w:t>20</w:t>
      </w:r>
      <w:r w:rsidR="009D2C81">
        <w:rPr>
          <w:rFonts w:ascii="Calibri" w:eastAsia="Calibri" w:hAnsi="Calibri" w:cs="Calibri"/>
          <w:color w:val="262626"/>
          <w:sz w:val="16"/>
        </w:rPr>
        <w:t>-0</w:t>
      </w:r>
      <w:r w:rsidR="0098577A">
        <w:rPr>
          <w:rFonts w:ascii="Calibri" w:eastAsia="Calibri" w:hAnsi="Calibri" w:cs="Calibri"/>
          <w:color w:val="262626"/>
          <w:sz w:val="16"/>
        </w:rPr>
        <w:t>2</w:t>
      </w:r>
      <w:r w:rsidRPr="005233D5">
        <w:rPr>
          <w:rFonts w:ascii="Calibri" w:eastAsia="Calibri" w:hAnsi="Calibri" w:cs="Calibri"/>
          <w:color w:val="262626"/>
          <w:sz w:val="16"/>
        </w:rPr>
        <w:t>-202</w:t>
      </w:r>
      <w:r w:rsidR="0098577A">
        <w:rPr>
          <w:rFonts w:ascii="Calibri" w:eastAsia="Calibri" w:hAnsi="Calibri" w:cs="Calibri"/>
          <w:color w:val="262626"/>
          <w:sz w:val="16"/>
        </w:rPr>
        <w:t xml:space="preserve">7 </w:t>
      </w:r>
      <w:r w:rsidR="0098577A">
        <w:rPr>
          <w:rFonts w:ascii="Calibri" w:eastAsia="Calibri" w:hAnsi="Calibri" w:cs="Calibri"/>
          <w:color w:val="262626"/>
          <w:sz w:val="16"/>
        </w:rPr>
        <w:tab/>
      </w:r>
      <w:r w:rsidRPr="005233D5">
        <w:rPr>
          <w:rFonts w:ascii="Calibri" w:eastAsia="Calibri" w:hAnsi="Calibri" w:cs="Calibri"/>
          <w:color w:val="262626"/>
          <w:sz w:val="16"/>
        </w:rPr>
        <w:tab/>
      </w:r>
      <w:r>
        <w:rPr>
          <w:rFonts w:ascii="Calibri" w:eastAsia="Calibri" w:hAnsi="Calibri" w:cs="Calibri"/>
          <w:color w:val="262626"/>
          <w:sz w:val="16"/>
        </w:rPr>
        <w:t>10</w:t>
      </w:r>
      <w:r w:rsidRPr="005233D5">
        <w:rPr>
          <w:rFonts w:ascii="Calibri" w:eastAsia="Calibri" w:hAnsi="Calibri" w:cs="Calibri"/>
          <w:color w:val="262626"/>
          <w:sz w:val="16"/>
        </w:rPr>
        <w:t>00 zł (</w:t>
      </w:r>
      <w:r w:rsidR="00EB3714">
        <w:rPr>
          <w:rFonts w:ascii="Calibri" w:eastAsia="Calibri" w:hAnsi="Calibri" w:cs="Calibri"/>
          <w:color w:val="262626"/>
          <w:sz w:val="16"/>
        </w:rPr>
        <w:t>8</w:t>
      </w:r>
      <w:r w:rsidRPr="005233D5">
        <w:rPr>
          <w:rFonts w:ascii="Calibri" w:eastAsia="Calibri" w:hAnsi="Calibri" w:cs="Calibri"/>
          <w:color w:val="262626"/>
          <w:sz w:val="16"/>
        </w:rPr>
        <w:t>00,00 zł dla kontynuujących)</w:t>
      </w:r>
    </w:p>
    <w:p w14:paraId="4E9B32F2" w14:textId="77777777" w:rsidR="00314775" w:rsidRDefault="00314775" w:rsidP="00595C1D">
      <w:pPr>
        <w:suppressAutoHyphens/>
        <w:spacing w:after="0" w:line="240" w:lineRule="auto"/>
        <w:ind w:left="-284"/>
        <w:rPr>
          <w:rFonts w:ascii="Calibri" w:eastAsia="Calibri" w:hAnsi="Calibri" w:cs="Calibri"/>
          <w:b/>
          <w:color w:val="262626"/>
          <w:sz w:val="18"/>
        </w:rPr>
      </w:pPr>
    </w:p>
    <w:p w14:paraId="4C69A21A" w14:textId="77777777" w:rsidR="00F47979" w:rsidRPr="00CB6E65" w:rsidRDefault="00F47979" w:rsidP="009D2C81">
      <w:pPr>
        <w:suppressAutoHyphens/>
        <w:spacing w:after="0" w:line="240" w:lineRule="auto"/>
        <w:ind w:left="-284"/>
        <w:rPr>
          <w:rFonts w:ascii="Calibri" w:eastAsia="Calibri" w:hAnsi="Calibri" w:cs="Calibri"/>
          <w:b/>
          <w:color w:val="262626"/>
          <w:sz w:val="16"/>
          <w:szCs w:val="20"/>
        </w:rPr>
      </w:pPr>
      <w:r w:rsidRPr="00CB6E65">
        <w:rPr>
          <w:rFonts w:ascii="Calibri" w:eastAsia="Calibri" w:hAnsi="Calibri" w:cs="Calibri"/>
          <w:b/>
          <w:color w:val="262626"/>
          <w:sz w:val="16"/>
          <w:szCs w:val="20"/>
        </w:rPr>
        <w:t>Organizacja procesu dydaktycznego</w:t>
      </w:r>
    </w:p>
    <w:p w14:paraId="46DD6E02" w14:textId="7EF15395" w:rsidR="00F47979" w:rsidRPr="00CB6E65" w:rsidRDefault="00F47979" w:rsidP="009D2C81">
      <w:pPr>
        <w:suppressAutoHyphens/>
        <w:spacing w:after="0" w:line="240" w:lineRule="auto"/>
        <w:ind w:left="-284"/>
        <w:rPr>
          <w:rFonts w:ascii="Calibri" w:eastAsia="Calibri" w:hAnsi="Calibri" w:cs="Calibri"/>
          <w:color w:val="262626"/>
          <w:sz w:val="16"/>
          <w:szCs w:val="16"/>
        </w:rPr>
      </w:pPr>
      <w:r w:rsidRPr="00CB6E65">
        <w:rPr>
          <w:rFonts w:ascii="Calibri" w:eastAsia="Calibri" w:hAnsi="Calibri" w:cs="Calibri"/>
          <w:b/>
          <w:bCs/>
          <w:color w:val="262626"/>
          <w:sz w:val="16"/>
          <w:szCs w:val="16"/>
        </w:rPr>
        <w:t xml:space="preserve">Rozpoczęcie kursu: </w:t>
      </w:r>
      <w:r w:rsidRPr="00CB6E65">
        <w:rPr>
          <w:rFonts w:ascii="Calibri" w:eastAsia="Calibri" w:hAnsi="Calibri" w:cs="Calibri"/>
          <w:color w:val="262626"/>
          <w:sz w:val="16"/>
          <w:szCs w:val="16"/>
        </w:rPr>
        <w:t xml:space="preserve">dn. </w:t>
      </w:r>
      <w:r w:rsidR="00FA30FE">
        <w:rPr>
          <w:rFonts w:ascii="Calibri" w:eastAsia="Calibri" w:hAnsi="Calibri" w:cs="Calibri"/>
          <w:color w:val="262626"/>
          <w:sz w:val="16"/>
          <w:szCs w:val="16"/>
        </w:rPr>
        <w:t>30</w:t>
      </w:r>
      <w:r w:rsidRPr="00CB6E65">
        <w:rPr>
          <w:rFonts w:ascii="Calibri" w:eastAsia="Calibri" w:hAnsi="Calibri" w:cs="Calibri"/>
          <w:color w:val="262626"/>
          <w:sz w:val="16"/>
          <w:szCs w:val="16"/>
        </w:rPr>
        <w:t>.0</w:t>
      </w:r>
      <w:r w:rsidR="00FA30FE">
        <w:rPr>
          <w:rFonts w:ascii="Calibri" w:eastAsia="Calibri" w:hAnsi="Calibri" w:cs="Calibri"/>
          <w:color w:val="262626"/>
          <w:sz w:val="16"/>
          <w:szCs w:val="16"/>
        </w:rPr>
        <w:t>9</w:t>
      </w:r>
      <w:r w:rsidRPr="00CB6E65">
        <w:rPr>
          <w:rFonts w:ascii="Calibri" w:eastAsia="Calibri" w:hAnsi="Calibri" w:cs="Calibri"/>
          <w:color w:val="262626"/>
          <w:sz w:val="16"/>
          <w:szCs w:val="16"/>
        </w:rPr>
        <w:t xml:space="preserve">.2026 r.  godz. 16.00 </w:t>
      </w:r>
    </w:p>
    <w:p w14:paraId="37D22A6E" w14:textId="2387C25C" w:rsidR="00F47979" w:rsidRPr="00CB6E65" w:rsidRDefault="00F47979" w:rsidP="009D2C81">
      <w:pPr>
        <w:spacing w:after="0" w:line="240" w:lineRule="auto"/>
        <w:ind w:left="-284"/>
        <w:rPr>
          <w:rFonts w:eastAsia="Times New Roman" w:cstheme="minorHAnsi"/>
          <w:color w:val="262626"/>
          <w:sz w:val="14"/>
          <w:szCs w:val="14"/>
        </w:rPr>
      </w:pPr>
      <w:r w:rsidRPr="00CB6E65">
        <w:rPr>
          <w:rFonts w:eastAsia="Times New Roman" w:cstheme="minorHAnsi"/>
          <w:color w:val="262626"/>
          <w:sz w:val="14"/>
          <w:szCs w:val="14"/>
        </w:rPr>
        <w:t xml:space="preserve">Zajęcia w trybie zdalnym odbywać się </w:t>
      </w:r>
      <w:proofErr w:type="gramStart"/>
      <w:r w:rsidRPr="00CB6E65">
        <w:rPr>
          <w:rFonts w:eastAsia="Times New Roman" w:cstheme="minorHAnsi"/>
          <w:color w:val="262626"/>
          <w:sz w:val="14"/>
          <w:szCs w:val="14"/>
        </w:rPr>
        <w:t>będą  w</w:t>
      </w:r>
      <w:proofErr w:type="gramEnd"/>
      <w:r w:rsidRPr="00CB6E65">
        <w:rPr>
          <w:rFonts w:eastAsia="Times New Roman" w:cstheme="minorHAnsi"/>
          <w:color w:val="262626"/>
          <w:sz w:val="14"/>
          <w:szCs w:val="14"/>
        </w:rPr>
        <w:t xml:space="preserve"> środy i piątki po 4 godz. lekcyjne w godz. od </w:t>
      </w:r>
      <w:proofErr w:type="gramStart"/>
      <w:r w:rsidRPr="00CB6E65">
        <w:rPr>
          <w:rFonts w:eastAsia="Times New Roman" w:cstheme="minorHAnsi"/>
          <w:color w:val="262626"/>
          <w:sz w:val="14"/>
          <w:szCs w:val="14"/>
        </w:rPr>
        <w:t>16.00  do</w:t>
      </w:r>
      <w:proofErr w:type="gramEnd"/>
      <w:r w:rsidRPr="00CB6E65">
        <w:rPr>
          <w:rFonts w:eastAsia="Times New Roman" w:cstheme="minorHAnsi"/>
          <w:color w:val="262626"/>
          <w:sz w:val="14"/>
          <w:szCs w:val="14"/>
        </w:rPr>
        <w:t xml:space="preserve"> 19:15 </w:t>
      </w:r>
    </w:p>
    <w:p w14:paraId="14B2806D" w14:textId="68DD9B8C" w:rsidR="00F47979" w:rsidRPr="00CB6E65" w:rsidRDefault="00F47979" w:rsidP="009D2C81">
      <w:pPr>
        <w:spacing w:after="0" w:line="240" w:lineRule="auto"/>
        <w:ind w:left="-284"/>
        <w:rPr>
          <w:rFonts w:eastAsia="Times New Roman" w:cstheme="minorHAnsi"/>
          <w:color w:val="262626"/>
          <w:sz w:val="14"/>
          <w:szCs w:val="14"/>
        </w:rPr>
      </w:pPr>
      <w:proofErr w:type="gramStart"/>
      <w:r w:rsidRPr="00CB6E65">
        <w:rPr>
          <w:rFonts w:eastAsia="Times New Roman" w:cstheme="minorHAnsi"/>
          <w:b/>
          <w:color w:val="1F3864"/>
          <w:sz w:val="14"/>
          <w:szCs w:val="14"/>
        </w:rPr>
        <w:t>Uwaga:</w:t>
      </w:r>
      <w:r w:rsidRPr="00CB6E65">
        <w:rPr>
          <w:rFonts w:eastAsia="Times New Roman" w:cstheme="minorHAnsi"/>
          <w:color w:val="1F3864"/>
          <w:sz w:val="14"/>
          <w:szCs w:val="14"/>
        </w:rPr>
        <w:t>  egzamin</w:t>
      </w:r>
      <w:proofErr w:type="gramEnd"/>
      <w:r w:rsidRPr="00CB6E65">
        <w:rPr>
          <w:rFonts w:eastAsia="Times New Roman" w:cstheme="minorHAnsi"/>
          <w:color w:val="1F3864"/>
          <w:sz w:val="14"/>
          <w:szCs w:val="14"/>
        </w:rPr>
        <w:t xml:space="preserve"> odbędzie się w trybie stacjonarnym w naszej siedzibie</w:t>
      </w:r>
      <w:r w:rsidRPr="00CB6E65">
        <w:rPr>
          <w:rFonts w:eastAsia="Times New Roman" w:cstheme="minorHAnsi"/>
          <w:b/>
          <w:color w:val="1F3864"/>
          <w:sz w:val="14"/>
          <w:szCs w:val="14"/>
        </w:rPr>
        <w:t xml:space="preserve">, </w:t>
      </w:r>
      <w:r w:rsidR="00E9784B">
        <w:rPr>
          <w:rFonts w:eastAsia="Times New Roman" w:cstheme="minorHAnsi"/>
          <w:b/>
          <w:color w:val="1F3864"/>
          <w:sz w:val="14"/>
          <w:szCs w:val="14"/>
        </w:rPr>
        <w:t>Kielce ul. Zagnańska 84a, 25-528</w:t>
      </w:r>
    </w:p>
    <w:p w14:paraId="02B17DED" w14:textId="6E3899E7" w:rsidR="00FA30FE" w:rsidRPr="00CB6E65" w:rsidRDefault="00F47979" w:rsidP="00FA30FE">
      <w:pPr>
        <w:spacing w:after="0" w:line="240" w:lineRule="auto"/>
        <w:ind w:left="-284"/>
        <w:rPr>
          <w:rFonts w:ascii="Calibri" w:eastAsia="Calibri" w:hAnsi="Calibri" w:cs="Calibri"/>
          <w:color w:val="333333"/>
          <w:sz w:val="16"/>
          <w:szCs w:val="20"/>
        </w:rPr>
      </w:pPr>
      <w:r w:rsidRPr="00CB6E65">
        <w:rPr>
          <w:rFonts w:ascii="Calibri" w:eastAsia="Calibri" w:hAnsi="Calibri" w:cs="Calibri"/>
          <w:b/>
          <w:bCs/>
          <w:color w:val="333333"/>
          <w:sz w:val="16"/>
          <w:szCs w:val="20"/>
        </w:rPr>
        <w:t>Wykładowcy:</w:t>
      </w:r>
      <w:r w:rsidRPr="00CB6E65">
        <w:rPr>
          <w:rFonts w:ascii="Calibri" w:eastAsia="Calibri" w:hAnsi="Calibri" w:cs="Calibri"/>
          <w:color w:val="333333"/>
          <w:sz w:val="16"/>
          <w:szCs w:val="20"/>
        </w:rPr>
        <w:t xml:space="preserve"> prof. dr hab. Jolanta Chluska (VIII), dr Marcin Stępień (moduły moduł VI, VII, IX); radca prawny Konrad Sawicki (moduł X)</w:t>
      </w:r>
    </w:p>
    <w:p w14:paraId="654F3CEF" w14:textId="77777777" w:rsidR="00F47979" w:rsidRDefault="00F47979" w:rsidP="009D2C81">
      <w:pPr>
        <w:spacing w:after="0" w:line="240" w:lineRule="auto"/>
        <w:ind w:hanging="284"/>
        <w:rPr>
          <w:rStyle w:val="Pogrubienie"/>
          <w:rFonts w:cstheme="minorHAnsi"/>
          <w:sz w:val="16"/>
          <w:szCs w:val="16"/>
        </w:rPr>
      </w:pPr>
      <w:r w:rsidRPr="00B610BE">
        <w:rPr>
          <w:rStyle w:val="Pogrubienie"/>
          <w:rFonts w:cstheme="minorHAnsi"/>
          <w:sz w:val="16"/>
          <w:szCs w:val="16"/>
        </w:rPr>
        <w:lastRenderedPageBreak/>
        <w:t xml:space="preserve">Proponujemy następujący harmonogram zajęć: </w:t>
      </w:r>
    </w:p>
    <w:p w14:paraId="083927C3" w14:textId="77777777" w:rsidR="00FA30FE" w:rsidRDefault="00FA30FE" w:rsidP="009D2C81">
      <w:pPr>
        <w:spacing w:after="0" w:line="240" w:lineRule="auto"/>
        <w:ind w:hanging="284"/>
        <w:rPr>
          <w:rStyle w:val="Pogrubienie"/>
          <w:rFonts w:cstheme="minorHAnsi"/>
          <w:sz w:val="16"/>
          <w:szCs w:val="16"/>
        </w:rPr>
      </w:pP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1135"/>
        <w:gridCol w:w="1701"/>
        <w:gridCol w:w="1417"/>
        <w:gridCol w:w="2835"/>
        <w:gridCol w:w="1985"/>
      </w:tblGrid>
      <w:tr w:rsidR="00FA30FE" w:rsidRPr="0008280B" w14:paraId="7B040215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EA89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57B2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Termin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1DE7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Dzień tygodnia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B3EB" w14:textId="77777777" w:rsid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Czas trwania</w:t>
            </w:r>
            <w:r w:rsidR="009E05AE">
              <w:rPr>
                <w:rFonts w:ascii="Aptos" w:hAnsi="Aptos"/>
                <w:color w:val="333333"/>
                <w:sz w:val="18"/>
                <w:szCs w:val="18"/>
              </w:rPr>
              <w:t xml:space="preserve"> </w:t>
            </w:r>
            <w:r w:rsidRPr="009E05AE">
              <w:rPr>
                <w:rFonts w:ascii="Aptos" w:hAnsi="Aptos"/>
                <w:color w:val="333333"/>
                <w:sz w:val="18"/>
                <w:szCs w:val="18"/>
              </w:rPr>
              <w:t xml:space="preserve">zajęć/ </w:t>
            </w:r>
          </w:p>
          <w:p w14:paraId="21A33D8F" w14:textId="43924099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od godz. do godz.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2016" w14:textId="77777777" w:rsid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 xml:space="preserve">Liczba </w:t>
            </w:r>
          </w:p>
          <w:p w14:paraId="0E7D6122" w14:textId="5CC4FBBB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godz. lekcyjnych</w:t>
            </w:r>
          </w:p>
        </w:tc>
      </w:tr>
      <w:tr w:rsidR="00FA30FE" w:rsidRPr="00A90C87" w14:paraId="373F76EB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CA53" w14:textId="77777777" w:rsidR="00FA30FE" w:rsidRPr="00A90C87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C52A" w14:textId="1EEC1987" w:rsidR="00FA30FE" w:rsidRPr="00A90C87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A90C87">
              <w:rPr>
                <w:rFonts w:ascii="Aptos" w:hAnsi="Aptos"/>
                <w:color w:val="333333"/>
                <w:sz w:val="18"/>
                <w:szCs w:val="18"/>
              </w:rPr>
              <w:t>30.09.2026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D57D" w14:textId="69B6F15F" w:rsidR="00FA30FE" w:rsidRPr="00A90C87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A90C87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1891" w14:textId="77777777" w:rsidR="00FA30FE" w:rsidRPr="00A90C87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A90C87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4BC5" w14:textId="77777777" w:rsidR="00FA30FE" w:rsidRPr="00A90C87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A90C87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A90C87" w14:paraId="4A705A28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89BE" w14:textId="77777777" w:rsidR="00F53C9A" w:rsidRPr="00A90C87" w:rsidRDefault="00F53C9A" w:rsidP="00F53C9A">
            <w:pPr>
              <w:suppressAutoHyphens/>
              <w:ind w:left="720"/>
              <w:jc w:val="both"/>
              <w:rPr>
                <w:rFonts w:ascii="Aptos" w:hAnsi="Aptos"/>
                <w:color w:val="333333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F9D1" w14:textId="77777777" w:rsidR="00F53C9A" w:rsidRPr="00A90C87" w:rsidRDefault="00F53C9A" w:rsidP="00452FFB">
            <w:pPr>
              <w:suppressAutoHyphens/>
              <w:jc w:val="both"/>
              <w:rPr>
                <w:rFonts w:ascii="Aptos" w:hAnsi="Aptos"/>
                <w:color w:val="333333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ED1" w14:textId="77777777" w:rsidR="00F53C9A" w:rsidRPr="00A90C87" w:rsidRDefault="00F53C9A" w:rsidP="00452FFB">
            <w:pPr>
              <w:suppressAutoHyphens/>
              <w:jc w:val="both"/>
              <w:rPr>
                <w:rFonts w:ascii="Aptos" w:hAnsi="Aptos"/>
                <w:color w:val="333333"/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943D" w14:textId="77777777" w:rsidR="00F53C9A" w:rsidRPr="00A90C87" w:rsidRDefault="00F53C9A" w:rsidP="00452FFB">
            <w:pPr>
              <w:suppressAutoHyphens/>
              <w:jc w:val="both"/>
              <w:rPr>
                <w:rFonts w:ascii="Aptos" w:hAnsi="Aptos"/>
                <w:color w:val="333333"/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B99C" w14:textId="77777777" w:rsidR="00F53C9A" w:rsidRPr="00A90C87" w:rsidRDefault="00F53C9A" w:rsidP="00452FFB">
            <w:pPr>
              <w:suppressAutoHyphens/>
              <w:jc w:val="both"/>
              <w:rPr>
                <w:rFonts w:ascii="Aptos" w:hAnsi="Aptos"/>
                <w:color w:val="333333"/>
                <w:sz w:val="2"/>
                <w:szCs w:val="2"/>
              </w:rPr>
            </w:pPr>
          </w:p>
        </w:tc>
      </w:tr>
      <w:tr w:rsidR="00FA30FE" w:rsidRPr="0008280B" w14:paraId="0E0E6F15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F19C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B826" w14:textId="24562205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02.10.2026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78C6" w14:textId="6CEB1B35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1E24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3F97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47A2F276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2955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7E44" w14:textId="78BCBD35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07.10.2026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CF1E" w14:textId="24CB218B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98A1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0D16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4019862A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813E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0257" w14:textId="33B23241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09.10.2026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7CC6" w14:textId="6E298940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A879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FD33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4783EF9C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BDD2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DC7B" w14:textId="18F95AC5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14.10.2026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478E" w14:textId="2AD812D3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E994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A82F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34B05C29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1A07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36AA" w14:textId="24052FAA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16.10.2026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F379" w14:textId="29C29C10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2906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8A46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1AAB362D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5FFB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0286" w14:textId="26E79369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21.10.2026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CB49" w14:textId="08FD512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8C0E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DB6F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33A1A4AD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11C6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9FF5" w14:textId="10B6F76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23.10.2026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81B2" w14:textId="343E433A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8812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DE80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39291D" w14:paraId="3B1FE781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4D6C" w14:textId="77777777" w:rsidR="00FA30FE" w:rsidRPr="0039291D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1A7F" w14:textId="6431B839" w:rsidR="00FA30FE" w:rsidRPr="0039291D" w:rsidRDefault="00FA30FE" w:rsidP="00FA30FE">
            <w:pPr>
              <w:suppressAutoHyphens/>
              <w:jc w:val="both"/>
              <w:rPr>
                <w:rFonts w:ascii="Aptos" w:hAnsi="Aptos"/>
                <w:sz w:val="18"/>
                <w:szCs w:val="18"/>
              </w:rPr>
            </w:pPr>
            <w:r w:rsidRPr="0039291D">
              <w:rPr>
                <w:rFonts w:ascii="Aptos" w:hAnsi="Aptos"/>
                <w:sz w:val="18"/>
                <w:szCs w:val="18"/>
              </w:rPr>
              <w:t>28.10.2026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7A6A" w14:textId="1BEFCF4E" w:rsidR="00FA30FE" w:rsidRPr="0039291D" w:rsidRDefault="00FA30FE" w:rsidP="00FA30FE">
            <w:pPr>
              <w:suppressAutoHyphens/>
              <w:jc w:val="both"/>
              <w:rPr>
                <w:rFonts w:ascii="Aptos" w:hAnsi="Aptos"/>
                <w:sz w:val="18"/>
                <w:szCs w:val="18"/>
              </w:rPr>
            </w:pPr>
            <w:r w:rsidRPr="0039291D">
              <w:rPr>
                <w:rFonts w:ascii="Aptos" w:hAnsi="Aptos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0D27" w14:textId="523D6476" w:rsidR="00FA30FE" w:rsidRPr="0039291D" w:rsidRDefault="00FA30FE" w:rsidP="00FA30FE">
            <w:pPr>
              <w:suppressAutoHyphens/>
              <w:jc w:val="both"/>
              <w:rPr>
                <w:rFonts w:ascii="Aptos" w:hAnsi="Aptos"/>
                <w:sz w:val="18"/>
                <w:szCs w:val="18"/>
              </w:rPr>
            </w:pPr>
            <w:r w:rsidRPr="0039291D">
              <w:rPr>
                <w:rFonts w:ascii="Aptos" w:hAnsi="Aptos"/>
                <w:sz w:val="18"/>
                <w:szCs w:val="18"/>
              </w:rPr>
              <w:t>16:00 – 19:15</w:t>
            </w:r>
            <w:r w:rsidR="00A90C87" w:rsidRPr="0039291D">
              <w:rPr>
                <w:rFonts w:ascii="Aptos" w:hAnsi="Aptos"/>
                <w:sz w:val="18"/>
                <w:szCs w:val="18"/>
              </w:rPr>
              <w:t xml:space="preserve">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4012" w14:textId="77777777" w:rsidR="00FA30FE" w:rsidRPr="0039291D" w:rsidRDefault="00FA30FE" w:rsidP="00FA30FE">
            <w:pPr>
              <w:suppressAutoHyphens/>
              <w:jc w:val="both"/>
              <w:rPr>
                <w:rFonts w:ascii="Aptos" w:hAnsi="Aptos"/>
                <w:sz w:val="18"/>
                <w:szCs w:val="18"/>
              </w:rPr>
            </w:pPr>
            <w:r w:rsidRPr="0039291D">
              <w:rPr>
                <w:rFonts w:ascii="Aptos" w:hAnsi="Aptos"/>
                <w:sz w:val="18"/>
                <w:szCs w:val="18"/>
              </w:rPr>
              <w:t>4</w:t>
            </w:r>
          </w:p>
        </w:tc>
      </w:tr>
      <w:tr w:rsidR="00F53C9A" w:rsidRPr="0039291D" w14:paraId="3E16EF24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706" w14:textId="77777777" w:rsidR="00F53C9A" w:rsidRPr="0039291D" w:rsidRDefault="00F53C9A" w:rsidP="00F53C9A">
            <w:pPr>
              <w:suppressAutoHyphens/>
              <w:ind w:left="720"/>
              <w:jc w:val="both"/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B55D" w14:textId="77777777" w:rsidR="00F53C9A" w:rsidRPr="0039291D" w:rsidRDefault="00F53C9A" w:rsidP="00FA30FE">
            <w:pPr>
              <w:suppressAutoHyphens/>
              <w:jc w:val="both"/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95DD" w14:textId="77777777" w:rsidR="00F53C9A" w:rsidRPr="0039291D" w:rsidRDefault="00F53C9A" w:rsidP="00FA30FE">
            <w:pPr>
              <w:suppressAutoHyphens/>
              <w:jc w:val="both"/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1A65" w14:textId="77777777" w:rsidR="00F53C9A" w:rsidRPr="0039291D" w:rsidRDefault="00F53C9A" w:rsidP="00FA30FE">
            <w:pPr>
              <w:suppressAutoHyphens/>
              <w:jc w:val="both"/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019" w14:textId="77777777" w:rsidR="00F53C9A" w:rsidRPr="0039291D" w:rsidRDefault="00F53C9A" w:rsidP="00FA30FE">
            <w:pPr>
              <w:suppressAutoHyphens/>
              <w:jc w:val="both"/>
              <w:rPr>
                <w:rFonts w:ascii="Aptos" w:hAnsi="Aptos"/>
                <w:sz w:val="8"/>
                <w:szCs w:val="8"/>
              </w:rPr>
            </w:pPr>
          </w:p>
        </w:tc>
      </w:tr>
      <w:tr w:rsidR="00FA30FE" w:rsidRPr="0039291D" w14:paraId="2E85BEB0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4014" w14:textId="77777777" w:rsidR="00FA30FE" w:rsidRPr="0039291D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11FD" w14:textId="2AEA8678" w:rsidR="00FA30FE" w:rsidRPr="0039291D" w:rsidRDefault="00FA30FE" w:rsidP="00FA30FE">
            <w:pPr>
              <w:suppressAutoHyphens/>
              <w:jc w:val="both"/>
              <w:rPr>
                <w:rFonts w:ascii="Aptos" w:hAnsi="Aptos"/>
                <w:sz w:val="18"/>
                <w:szCs w:val="18"/>
              </w:rPr>
            </w:pPr>
            <w:r w:rsidRPr="0039291D">
              <w:rPr>
                <w:rFonts w:ascii="Aptos" w:hAnsi="Aptos"/>
                <w:sz w:val="18"/>
                <w:szCs w:val="18"/>
              </w:rPr>
              <w:t>04.11.2026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DEC5" w14:textId="414AC7B1" w:rsidR="00FA30FE" w:rsidRPr="0039291D" w:rsidRDefault="00FA30FE" w:rsidP="00FA30FE">
            <w:pPr>
              <w:suppressAutoHyphens/>
              <w:jc w:val="both"/>
              <w:rPr>
                <w:rFonts w:ascii="Aptos" w:hAnsi="Aptos"/>
                <w:sz w:val="18"/>
                <w:szCs w:val="18"/>
              </w:rPr>
            </w:pPr>
            <w:r w:rsidRPr="0039291D">
              <w:rPr>
                <w:rFonts w:ascii="Aptos" w:hAnsi="Aptos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E675" w14:textId="1843D657" w:rsidR="00FA30FE" w:rsidRPr="0039291D" w:rsidRDefault="00FA30FE" w:rsidP="00FA30FE">
            <w:pPr>
              <w:suppressAutoHyphens/>
              <w:jc w:val="both"/>
              <w:rPr>
                <w:rFonts w:ascii="Aptos" w:hAnsi="Aptos"/>
                <w:sz w:val="18"/>
                <w:szCs w:val="18"/>
              </w:rPr>
            </w:pPr>
            <w:r w:rsidRPr="0039291D">
              <w:rPr>
                <w:rFonts w:ascii="Aptos" w:hAnsi="Aptos"/>
                <w:sz w:val="18"/>
                <w:szCs w:val="18"/>
              </w:rPr>
              <w:t>16:00 – 19:15</w:t>
            </w:r>
            <w:r w:rsidR="00A90C87" w:rsidRPr="0039291D">
              <w:rPr>
                <w:rFonts w:ascii="Aptos" w:hAnsi="Aptos"/>
                <w:sz w:val="18"/>
                <w:szCs w:val="18"/>
              </w:rPr>
              <w:t xml:space="preserve">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0DDD" w14:textId="77777777" w:rsidR="00FA30FE" w:rsidRPr="0039291D" w:rsidRDefault="00FA30FE" w:rsidP="00FA30FE">
            <w:pPr>
              <w:suppressAutoHyphens/>
              <w:jc w:val="both"/>
              <w:rPr>
                <w:rFonts w:ascii="Aptos" w:hAnsi="Aptos"/>
                <w:sz w:val="18"/>
                <w:szCs w:val="18"/>
              </w:rPr>
            </w:pPr>
            <w:r w:rsidRPr="0039291D">
              <w:rPr>
                <w:rFonts w:ascii="Aptos" w:hAnsi="Aptos"/>
                <w:sz w:val="18"/>
                <w:szCs w:val="18"/>
              </w:rPr>
              <w:t>4</w:t>
            </w:r>
          </w:p>
        </w:tc>
      </w:tr>
      <w:tr w:rsidR="00FA30FE" w:rsidRPr="0008280B" w14:paraId="5A98BD8A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D81D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A2F5" w14:textId="24F11B58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13.11.2026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635A" w14:textId="455AC573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3F13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8B66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0926E09B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5025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5C54" w14:textId="6D322C81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18.11.2026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E7E5" w14:textId="0B33EEE3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0CD1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727C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381EF653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60D1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08D8" w14:textId="0257621E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20.11.2026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14EC" w14:textId="1EE36752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5C07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5E86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4AF69AFD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981C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285D" w14:textId="59EED4B4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25.11.2026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487C" w14:textId="26AB9ABA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8893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4CD6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7E7C7D9D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AF4D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238B" w14:textId="547E76ED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27.11.2026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E6E06" w14:textId="77BD4D76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D6E9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96DE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9E05AE" w14:paraId="55735ECB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D41D" w14:textId="77777777" w:rsidR="00F53C9A" w:rsidRPr="009E05AE" w:rsidRDefault="00F53C9A" w:rsidP="00F53C9A">
            <w:pPr>
              <w:suppressAutoHyphens/>
              <w:ind w:left="720"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2D63" w14:textId="77777777" w:rsidR="00F53C9A" w:rsidRPr="009E05AE" w:rsidRDefault="00F53C9A" w:rsidP="00FA30FE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E211" w14:textId="77777777" w:rsidR="00F53C9A" w:rsidRPr="009E05AE" w:rsidRDefault="00F53C9A" w:rsidP="00FA30FE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7B5E" w14:textId="77777777" w:rsidR="00F53C9A" w:rsidRPr="009E05AE" w:rsidRDefault="00F53C9A" w:rsidP="00FA30FE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B325" w14:textId="77777777" w:rsidR="00F53C9A" w:rsidRPr="009E05AE" w:rsidRDefault="00F53C9A" w:rsidP="00FA30FE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</w:tr>
      <w:tr w:rsidR="00FA30FE" w:rsidRPr="0008280B" w14:paraId="25F14F8E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EE5E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4937" w14:textId="67B15B1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02.12.2026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9E3F" w14:textId="38EF0BA3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89381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93AF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2292C440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D028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52A4" w14:textId="137C2989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04.12.2026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3BB0" w14:textId="647972AD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AE2B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A2A8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33572D1E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8E15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BCBA" w14:textId="72754503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09.12.2026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2A93" w14:textId="598C436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1EC0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5AF5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55009ED3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A6A6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0479" w14:textId="5B3C2120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11.12.2026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6B73" w14:textId="029F6093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FE49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F263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3C4DB7C9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DCD9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1C4B" w14:textId="38D9EFE3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16.12.2026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2A36" w14:textId="746DDDCF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1F99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2372" w14:textId="77777777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5389A58D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62D8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D0F5" w14:textId="56261272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18.12.2026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34B4" w14:textId="6142D51A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8DDF" w14:textId="5BF63111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6B7E" w14:textId="0EC5453A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345B3FF4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3FD1" w14:textId="77777777" w:rsidR="00F53C9A" w:rsidRPr="009E05AE" w:rsidRDefault="00F53C9A" w:rsidP="00F53C9A">
            <w:pPr>
              <w:suppressAutoHyphens/>
              <w:ind w:left="720"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FDC2" w14:textId="11D94688" w:rsidR="00F53C9A" w:rsidRPr="009E05AE" w:rsidRDefault="00F53C9A" w:rsidP="00FA30FE">
            <w:pPr>
              <w:suppressAutoHyphens/>
              <w:jc w:val="both"/>
              <w:rPr>
                <w:rFonts w:ascii="Aptos" w:hAnsi="Aptos"/>
                <w:b/>
                <w:bCs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b/>
                <w:bCs/>
                <w:color w:val="EE0000"/>
                <w:sz w:val="18"/>
                <w:szCs w:val="18"/>
              </w:rPr>
              <w:t>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C43B" w14:textId="77777777" w:rsidR="00F53C9A" w:rsidRPr="009E05AE" w:rsidRDefault="00F53C9A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F397" w14:textId="77777777" w:rsidR="00F53C9A" w:rsidRPr="009E05AE" w:rsidRDefault="00F53C9A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8767" w14:textId="77777777" w:rsidR="00F53C9A" w:rsidRPr="009E05AE" w:rsidRDefault="00F53C9A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</w:tr>
      <w:tr w:rsidR="00FA30FE" w:rsidRPr="0008280B" w14:paraId="5C23127E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DBBA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3DD8" w14:textId="56ABC3AD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13.01.2027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385" w14:textId="6644B845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65F1" w14:textId="755E2693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CA55" w14:textId="37FACABE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08280B" w14:paraId="4AC513B2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3C07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8EA4" w14:textId="618E9926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15.01.2027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08F6" w14:textId="6942782B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A7F9" w14:textId="3608E602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D6CB" w14:textId="0E6CB325" w:rsidR="00FA30FE" w:rsidRPr="009E05AE" w:rsidRDefault="00FA30FE" w:rsidP="00FA30F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34D02DAD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2AEE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DE35" w14:textId="7E6834D0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20.01.2027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408A" w14:textId="74290851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CB33" w14:textId="6530FDC4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0792" w14:textId="2384293D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07517207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07F1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591B" w14:textId="44D8D56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22.01.2027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F42" w14:textId="3D521C04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D7A2" w14:textId="1209914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47D5" w14:textId="14174A1B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5777081B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32E8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C0A0" w14:textId="75D73354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27.01.2027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ABDD" w14:textId="1AE25A26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3326" w14:textId="78A935EC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07EE" w14:textId="0E86A1F0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3BF5833E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2CA1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004A" w14:textId="7529273C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29.01.2027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14FE" w14:textId="20F1F2D0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FC5C" w14:textId="7CFCC84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3615" w14:textId="089C979A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9E05AE" w14:paraId="5CC8E4CD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DF58" w14:textId="77777777" w:rsidR="00F53C9A" w:rsidRPr="009E05AE" w:rsidRDefault="00F53C9A" w:rsidP="00F53C9A">
            <w:pPr>
              <w:suppressAutoHyphens/>
              <w:ind w:left="720"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1B0B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5A4C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05A1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BA2A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</w:tr>
      <w:tr w:rsidR="00F53C9A" w:rsidRPr="0008280B" w14:paraId="2C8C7B8B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A237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04C6" w14:textId="4800DEB4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03.02.2027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163D" w14:textId="025EB3A4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1B2B" w14:textId="067B7285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27E0" w14:textId="48E51BAD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2534782C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DBF2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99A5" w14:textId="5357A440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05.02.2027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3AC3" w14:textId="104BBF4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334A" w14:textId="44F603B3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7FAB" w14:textId="2CF8BC00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5BB26787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416D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DD5F" w14:textId="5D4CB47F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10.02.2027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5922" w14:textId="6E8FF65F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3C19" w14:textId="23EB85F6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879E" w14:textId="1D7EF421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4EB723AB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9D6B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D29C" w14:textId="5E18707D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12.02.2027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821D" w14:textId="7E7544C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B67" w14:textId="73DCD64B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123B" w14:textId="7A15DE13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410DF146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0CCD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FD26" w14:textId="6C6E78B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17.02.2027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6B34" w14:textId="69B89BF8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FE9" w14:textId="6A44771F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D533" w14:textId="5F9ACE08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190528EC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9F6D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BBE" w14:textId="4B433452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19.02.2027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22C5" w14:textId="1245E435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A2A0" w14:textId="1E50840C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C3C4" w14:textId="11E67C15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69C873F6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4AE7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661F" w14:textId="5333488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24.02.2027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83D0" w14:textId="0435FDE0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8028" w14:textId="26592516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3DD9" w14:textId="44F08500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683A3959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0BB5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E269" w14:textId="49446F13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26.02.2027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72C" w14:textId="428AC922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84BC" w14:textId="61530580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DA4B" w14:textId="4906EBC5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9E05AE" w14:paraId="7A7881C7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5ACF" w14:textId="77777777" w:rsidR="00F53C9A" w:rsidRPr="009E05AE" w:rsidRDefault="00F53C9A" w:rsidP="00F53C9A">
            <w:pPr>
              <w:suppressAutoHyphens/>
              <w:ind w:left="720"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B4B4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40D2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938C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6B35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</w:tr>
      <w:tr w:rsidR="00F53C9A" w:rsidRPr="0008280B" w14:paraId="4987664E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3692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7ECA" w14:textId="7FD2AFC0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03.03.2027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000B" w14:textId="293BCD4E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9F15" w14:textId="763FF64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B07D" w14:textId="0ED83D44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0CD69F40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AF49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5FAE" w14:textId="223ADCD8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05.03.2027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8016" w14:textId="6D9297CE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98B8" w14:textId="2BD6B95E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A4AE" w14:textId="6792049E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75D74F96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19FD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EB42" w14:textId="69B42241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10.03.2027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0F7B" w14:textId="51C1039A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A69F" w14:textId="74B4017C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D96E" w14:textId="38A9EA62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229507FB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2D84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2D84" w14:textId="20932F46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12.03.2027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17DD" w14:textId="0E01525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5D3D" w14:textId="63C0E55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D2FC" w14:textId="7A2B1F9B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061098D2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331E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D58C" w14:textId="58E9B614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17.03.2027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38EC" w14:textId="39C9662B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8024" w14:textId="7E613FE8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A6B7" w14:textId="73DDA1A3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65E38DEB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8409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7E4" w14:textId="4FBF659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19.03.2027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7ACD" w14:textId="3B9635B5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F46C" w14:textId="0C973AF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715" w14:textId="20BE0A3F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9E05AE" w:rsidRPr="0008280B" w14:paraId="515A27A6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1A3D" w14:textId="77777777" w:rsidR="009E05AE" w:rsidRPr="009E05AE" w:rsidRDefault="009E05AE" w:rsidP="009E05A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6297" w14:textId="0DC0DCED" w:rsidR="009E05AE" w:rsidRPr="009E05AE" w:rsidRDefault="009E05AE" w:rsidP="009E05A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31.03.2027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F8D3" w14:textId="524A1F95" w:rsidR="009E05AE" w:rsidRPr="009E05AE" w:rsidRDefault="009E05AE" w:rsidP="009E05A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7272" w14:textId="554BCD03" w:rsidR="009E05AE" w:rsidRPr="009E05AE" w:rsidRDefault="009E05AE" w:rsidP="009E05A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574E" w14:textId="5804C64D" w:rsidR="009E05AE" w:rsidRPr="009E05AE" w:rsidRDefault="009E05AE" w:rsidP="009E05AE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9E05AE" w14:paraId="1BCE6301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80C4" w14:textId="77777777" w:rsidR="00F53C9A" w:rsidRPr="009E05AE" w:rsidRDefault="00F53C9A" w:rsidP="00F53C9A">
            <w:pPr>
              <w:suppressAutoHyphens/>
              <w:ind w:left="720"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56A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8E8D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9628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5BB2" w14:textId="7777777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</w:tr>
      <w:tr w:rsidR="00F53C9A" w:rsidRPr="0008280B" w14:paraId="74CC8D4A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4FF7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86E7" w14:textId="3B130704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02.04.2027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3365" w14:textId="598B3741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7D9D" w14:textId="4CD38D5B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B44B" w14:textId="6AE2C69B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79CCC7A7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65E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A0E" w14:textId="5B8A1A3D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07.04.2027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CFC3" w14:textId="6A60A5AB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39EB" w14:textId="18C088C9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AA30" w14:textId="2D4C3D92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6E59058A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EBB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0163" w14:textId="3AAE3D2A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09.04.2027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0A8E" w14:textId="76E6331A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D063" w14:textId="78437064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47E6" w14:textId="4E3BA796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1B708F91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9276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A6A4" w14:textId="55AB47A8" w:rsidR="00F53C9A" w:rsidRPr="009E05AE" w:rsidRDefault="009E05AE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14</w:t>
            </w:r>
            <w:r w:rsidR="00F53C9A" w:rsidRPr="009E05AE">
              <w:rPr>
                <w:rFonts w:ascii="Aptos" w:hAnsi="Aptos"/>
                <w:color w:val="333333"/>
                <w:sz w:val="18"/>
                <w:szCs w:val="18"/>
              </w:rPr>
              <w:t>.04.2027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9906" w14:textId="75783443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64E6" w14:textId="1F79DE96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D725" w14:textId="215CD7DE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15A2E511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EF1D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273E" w14:textId="165C9F98" w:rsidR="00F53C9A" w:rsidRPr="009E05AE" w:rsidRDefault="009E05AE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</w:t>
            </w:r>
            <w:r w:rsidR="00F53C9A" w:rsidRPr="009E05AE">
              <w:rPr>
                <w:rFonts w:ascii="Aptos" w:hAnsi="Aptos"/>
                <w:color w:val="333333"/>
                <w:sz w:val="18"/>
                <w:szCs w:val="18"/>
              </w:rPr>
              <w:t>.04.2027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4B2B" w14:textId="748A94E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7BB3" w14:textId="037F69FE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5C04" w14:textId="4A11FA6F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53C9A" w:rsidRPr="0008280B" w14:paraId="042296BB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D608" w14:textId="77777777" w:rsidR="00F53C9A" w:rsidRPr="009E05AE" w:rsidRDefault="00F53C9A" w:rsidP="00F53C9A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9938" w14:textId="5A1BDD92" w:rsidR="00F53C9A" w:rsidRPr="009E05AE" w:rsidRDefault="009E05AE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21</w:t>
            </w:r>
            <w:r w:rsidR="00F53C9A" w:rsidRPr="009E05AE">
              <w:rPr>
                <w:rFonts w:ascii="Aptos" w:hAnsi="Aptos"/>
                <w:color w:val="333333"/>
                <w:sz w:val="18"/>
                <w:szCs w:val="18"/>
              </w:rPr>
              <w:t>.04.2027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C88C" w14:textId="46E3A9D2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561C" w14:textId="26F6B734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534E" w14:textId="61DF1E87" w:rsidR="00F53C9A" w:rsidRPr="009E05AE" w:rsidRDefault="00F53C9A" w:rsidP="00F53C9A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A90C87" w:rsidRPr="0008280B" w14:paraId="0E210164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08D3" w14:textId="77777777" w:rsidR="00A90C87" w:rsidRPr="009E05AE" w:rsidRDefault="00A90C87" w:rsidP="00A90C87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7254" w14:textId="2BA58B5E" w:rsidR="00A90C87" w:rsidRPr="009E05AE" w:rsidRDefault="00A90C87" w:rsidP="00A90C87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>
              <w:rPr>
                <w:rFonts w:ascii="Aptos" w:hAnsi="Aptos"/>
                <w:color w:val="333333"/>
                <w:sz w:val="18"/>
                <w:szCs w:val="18"/>
              </w:rPr>
              <w:t>23</w:t>
            </w: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.04.2027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B4AB" w14:textId="1F17C63E" w:rsidR="00A90C87" w:rsidRPr="009E05AE" w:rsidRDefault="00A90C87" w:rsidP="00A90C87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piątek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C7C9" w14:textId="6E1CF12B" w:rsidR="00A90C87" w:rsidRPr="009E05AE" w:rsidRDefault="00A90C87" w:rsidP="00A90C87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1E53" w14:textId="675CE4BF" w:rsidR="00A90C87" w:rsidRPr="009E05AE" w:rsidRDefault="00A90C87" w:rsidP="00A90C87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A90C87" w:rsidRPr="0008280B" w14:paraId="4E06666B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29A8" w14:textId="77777777" w:rsidR="00A90C87" w:rsidRPr="009E05AE" w:rsidRDefault="00A90C87" w:rsidP="00A90C87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CDC0" w14:textId="35EFAFB4" w:rsidR="00A90C87" w:rsidRPr="009E05AE" w:rsidRDefault="00A90C87" w:rsidP="00A90C87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>
              <w:rPr>
                <w:rFonts w:ascii="Aptos" w:hAnsi="Aptos"/>
                <w:color w:val="333333"/>
                <w:sz w:val="18"/>
                <w:szCs w:val="18"/>
              </w:rPr>
              <w:t>28</w:t>
            </w: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.04.2027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0FAC" w14:textId="7CB25575" w:rsidR="00A90C87" w:rsidRPr="009E05AE" w:rsidRDefault="00A90C87" w:rsidP="00A90C87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19EB" w14:textId="60857133" w:rsidR="00A90C87" w:rsidRPr="009E05AE" w:rsidRDefault="00A90C87" w:rsidP="00A90C87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1D71" w14:textId="7A548991" w:rsidR="00A90C87" w:rsidRPr="009E05AE" w:rsidRDefault="00A90C87" w:rsidP="00A90C87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9E05AE" w14:paraId="5339B8BC" w14:textId="77777777" w:rsidTr="009E05AE">
        <w:trPr>
          <w:trHeight w:val="1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7F07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DD54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251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0D1C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C349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8"/>
                <w:szCs w:val="8"/>
              </w:rPr>
            </w:pPr>
          </w:p>
        </w:tc>
      </w:tr>
      <w:tr w:rsidR="00FA30FE" w:rsidRPr="0008280B" w14:paraId="45A4BA6C" w14:textId="77777777" w:rsidTr="009E05A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EFBE" w14:textId="77777777" w:rsidR="00FA30FE" w:rsidRPr="009E05AE" w:rsidRDefault="00FA30FE" w:rsidP="00FA30FE">
            <w:pPr>
              <w:numPr>
                <w:ilvl w:val="0"/>
                <w:numId w:val="37"/>
              </w:num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37FF" w14:textId="036DC33C" w:rsidR="00FA30FE" w:rsidRPr="009E05AE" w:rsidRDefault="00A90C87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>
              <w:rPr>
                <w:rFonts w:ascii="Aptos" w:hAnsi="Aptos"/>
                <w:color w:val="333333"/>
                <w:sz w:val="18"/>
                <w:szCs w:val="18"/>
              </w:rPr>
              <w:t>05</w:t>
            </w:r>
            <w:r w:rsidR="009E05AE" w:rsidRPr="009E05AE">
              <w:rPr>
                <w:rFonts w:ascii="Aptos" w:hAnsi="Aptos"/>
                <w:color w:val="333333"/>
                <w:sz w:val="18"/>
                <w:szCs w:val="18"/>
              </w:rPr>
              <w:t>.0</w:t>
            </w:r>
            <w:r>
              <w:rPr>
                <w:rFonts w:ascii="Aptos" w:hAnsi="Aptos"/>
                <w:color w:val="333333"/>
                <w:sz w:val="18"/>
                <w:szCs w:val="18"/>
              </w:rPr>
              <w:t>5</w:t>
            </w:r>
            <w:r w:rsidR="00FA30FE" w:rsidRPr="009E05AE">
              <w:rPr>
                <w:rFonts w:ascii="Aptos" w:hAnsi="Aptos"/>
                <w:color w:val="333333"/>
                <w:sz w:val="18"/>
                <w:szCs w:val="18"/>
              </w:rPr>
              <w:t>.202</w:t>
            </w:r>
            <w:r w:rsidR="00F46C50">
              <w:rPr>
                <w:rFonts w:ascii="Aptos" w:hAnsi="Aptos"/>
                <w:color w:val="333333"/>
                <w:sz w:val="18"/>
                <w:szCs w:val="18"/>
              </w:rPr>
              <w:t>7</w:t>
            </w:r>
            <w:r w:rsidR="00FA30FE" w:rsidRPr="009E05AE">
              <w:rPr>
                <w:rFonts w:ascii="Aptos" w:hAnsi="Aptos"/>
                <w:color w:val="333333"/>
                <w:sz w:val="18"/>
                <w:szCs w:val="18"/>
              </w:rPr>
              <w:t xml:space="preserve">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01A9" w14:textId="0E23DA1E" w:rsidR="00FA30FE" w:rsidRPr="009E05AE" w:rsidRDefault="009E05A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środa</w:t>
            </w:r>
            <w:r w:rsidR="00FA30FE" w:rsidRPr="009E05AE">
              <w:rPr>
                <w:rFonts w:ascii="Aptos" w:hAnsi="Aptos"/>
                <w:color w:val="333333"/>
                <w:sz w:val="18"/>
                <w:szCs w:val="18"/>
              </w:rPr>
              <w:t xml:space="preserve">/ </w:t>
            </w:r>
            <w:r w:rsidR="00FA30FE" w:rsidRPr="009E05AE">
              <w:rPr>
                <w:rFonts w:ascii="Aptos" w:hAnsi="Aptos"/>
                <w:color w:val="EE0000"/>
                <w:sz w:val="18"/>
                <w:szCs w:val="18"/>
              </w:rPr>
              <w:t xml:space="preserve">EGZAMIN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89EF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16:00 – 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71FD" w14:textId="77777777" w:rsidR="00FA30FE" w:rsidRPr="009E05AE" w:rsidRDefault="00FA30FE" w:rsidP="00452FFB">
            <w:pPr>
              <w:suppressAutoHyphens/>
              <w:jc w:val="both"/>
              <w:rPr>
                <w:rFonts w:ascii="Aptos" w:hAnsi="Aptos"/>
                <w:color w:val="333333"/>
                <w:sz w:val="18"/>
                <w:szCs w:val="18"/>
              </w:rPr>
            </w:pPr>
            <w:r w:rsidRPr="009E05AE">
              <w:rPr>
                <w:rFonts w:ascii="Aptos" w:hAnsi="Aptos"/>
                <w:color w:val="333333"/>
                <w:sz w:val="18"/>
                <w:szCs w:val="18"/>
              </w:rPr>
              <w:t>4</w:t>
            </w:r>
          </w:p>
        </w:tc>
      </w:tr>
      <w:tr w:rsidR="00FA30FE" w:rsidRPr="00A90C87" w14:paraId="7598E643" w14:textId="77777777" w:rsidTr="00A90C87">
        <w:trPr>
          <w:trHeight w:val="1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8DF6" w14:textId="77777777" w:rsidR="00FA30FE" w:rsidRPr="00A90C87" w:rsidRDefault="00FA30FE" w:rsidP="00452FFB">
            <w:pPr>
              <w:suppressAutoHyphens/>
              <w:jc w:val="both"/>
              <w:rPr>
                <w:rFonts w:ascii="Aptos" w:hAnsi="Aptos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FBAB" w14:textId="77777777" w:rsidR="00FA30FE" w:rsidRPr="00A90C87" w:rsidRDefault="00FA30FE" w:rsidP="00452FFB">
            <w:pPr>
              <w:suppressAutoHyphens/>
              <w:jc w:val="both"/>
              <w:rPr>
                <w:rFonts w:ascii="Aptos" w:hAnsi="Aptos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90C1" w14:textId="77777777" w:rsidR="00FA30FE" w:rsidRPr="00A90C87" w:rsidRDefault="00FA30FE" w:rsidP="00452FFB">
            <w:pPr>
              <w:suppressAutoHyphens/>
              <w:jc w:val="both"/>
              <w:rPr>
                <w:rFonts w:ascii="Aptos" w:hAnsi="Aptos"/>
                <w:b/>
                <w:bCs/>
                <w:color w:val="333333"/>
                <w:sz w:val="18"/>
                <w:szCs w:val="18"/>
              </w:rPr>
            </w:pPr>
            <w:r w:rsidRPr="00A90C87">
              <w:rPr>
                <w:rFonts w:ascii="Aptos" w:hAnsi="Aptos"/>
                <w:b/>
                <w:bCs/>
                <w:color w:val="333333"/>
                <w:sz w:val="18"/>
                <w:szCs w:val="18"/>
              </w:rPr>
              <w:t>Razem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7481" w14:textId="77777777" w:rsidR="00FA30FE" w:rsidRPr="00A90C87" w:rsidRDefault="00FA30FE" w:rsidP="00452FFB">
            <w:pPr>
              <w:suppressAutoHyphens/>
              <w:jc w:val="both"/>
              <w:rPr>
                <w:rFonts w:ascii="Aptos" w:hAnsi="Aptos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CEF2" w14:textId="07D6BD44" w:rsidR="00FA30FE" w:rsidRPr="00A90C87" w:rsidRDefault="009E05AE" w:rsidP="00452FFB">
            <w:pPr>
              <w:suppressAutoHyphens/>
              <w:jc w:val="both"/>
              <w:rPr>
                <w:rFonts w:ascii="Aptos" w:hAnsi="Aptos"/>
                <w:b/>
                <w:bCs/>
                <w:color w:val="333333"/>
                <w:sz w:val="18"/>
                <w:szCs w:val="18"/>
              </w:rPr>
            </w:pPr>
            <w:r w:rsidRPr="00A90C87">
              <w:rPr>
                <w:rFonts w:ascii="Aptos" w:hAnsi="Aptos"/>
                <w:b/>
                <w:bCs/>
                <w:color w:val="333333"/>
                <w:sz w:val="18"/>
                <w:szCs w:val="18"/>
              </w:rPr>
              <w:t>204</w:t>
            </w:r>
          </w:p>
        </w:tc>
      </w:tr>
    </w:tbl>
    <w:p w14:paraId="74539595" w14:textId="77777777" w:rsidR="00FA30FE" w:rsidRDefault="00FA30FE" w:rsidP="009D2C81">
      <w:pPr>
        <w:spacing w:after="0" w:line="240" w:lineRule="auto"/>
        <w:ind w:hanging="284"/>
        <w:rPr>
          <w:rStyle w:val="Pogrubienie"/>
          <w:rFonts w:cstheme="minorHAnsi"/>
          <w:sz w:val="16"/>
          <w:szCs w:val="16"/>
        </w:rPr>
      </w:pPr>
    </w:p>
    <w:p w14:paraId="051FF73D" w14:textId="5A20A523" w:rsidR="00213E54" w:rsidRPr="00F47979" w:rsidRDefault="00F47979" w:rsidP="00F47979">
      <w:pPr>
        <w:autoSpaceDE w:val="0"/>
        <w:autoSpaceDN w:val="0"/>
        <w:adjustRightInd w:val="0"/>
        <w:snapToGrid w:val="0"/>
        <w:ind w:left="-284"/>
        <w:rPr>
          <w:rStyle w:val="Pogrubienie"/>
          <w:rFonts w:cstheme="minorHAnsi"/>
          <w:i/>
          <w:color w:val="000000"/>
          <w:sz w:val="16"/>
          <w:szCs w:val="16"/>
        </w:rPr>
      </w:pPr>
      <w:r w:rsidRPr="001B002F">
        <w:rPr>
          <w:rFonts w:cstheme="minorHAnsi"/>
          <w:b/>
          <w:bCs/>
          <w:i/>
          <w:color w:val="000000"/>
          <w:sz w:val="16"/>
          <w:szCs w:val="16"/>
        </w:rPr>
        <w:t>W sytuacja</w:t>
      </w:r>
      <w:r w:rsidR="001F6632">
        <w:rPr>
          <w:rFonts w:cstheme="minorHAnsi"/>
          <w:b/>
          <w:bCs/>
          <w:i/>
          <w:color w:val="000000"/>
          <w:sz w:val="16"/>
          <w:szCs w:val="16"/>
        </w:rPr>
        <w:t>ch</w:t>
      </w:r>
      <w:r w:rsidRPr="001B002F">
        <w:rPr>
          <w:rFonts w:cstheme="minorHAnsi"/>
          <w:b/>
          <w:bCs/>
          <w:i/>
          <w:color w:val="000000"/>
          <w:sz w:val="16"/>
          <w:szCs w:val="16"/>
        </w:rPr>
        <w:t xml:space="preserve"> wyjątkowych podane w harmonogramie terminy zajęć mogą ulec zmianie.</w:t>
      </w:r>
    </w:p>
    <w:sectPr w:rsidR="00213E54" w:rsidRPr="00F47979" w:rsidSect="00F47979">
      <w:footerReference w:type="default" r:id="rId9"/>
      <w:pgSz w:w="11906" w:h="16838"/>
      <w:pgMar w:top="284" w:right="991" w:bottom="426" w:left="1417" w:header="708" w:footer="2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C3810" w14:textId="77777777" w:rsidR="004A12C2" w:rsidRDefault="004A12C2" w:rsidP="0084512A">
      <w:pPr>
        <w:spacing w:after="0" w:line="240" w:lineRule="auto"/>
      </w:pPr>
      <w:r>
        <w:separator/>
      </w:r>
    </w:p>
  </w:endnote>
  <w:endnote w:type="continuationSeparator" w:id="0">
    <w:p w14:paraId="555DD26F" w14:textId="77777777" w:rsidR="004A12C2" w:rsidRDefault="004A12C2" w:rsidP="0084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528A" w14:textId="499B28E3" w:rsidR="0084512A" w:rsidRPr="00892C01" w:rsidRDefault="0084512A" w:rsidP="0084512A">
    <w:pPr>
      <w:pStyle w:val="Stopk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2563F" w14:textId="77777777" w:rsidR="004A12C2" w:rsidRDefault="004A12C2" w:rsidP="0084512A">
      <w:pPr>
        <w:spacing w:after="0" w:line="240" w:lineRule="auto"/>
      </w:pPr>
      <w:r>
        <w:separator/>
      </w:r>
    </w:p>
  </w:footnote>
  <w:footnote w:type="continuationSeparator" w:id="0">
    <w:p w14:paraId="224FAE83" w14:textId="77777777" w:rsidR="004A12C2" w:rsidRDefault="004A12C2" w:rsidP="00845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63C5E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0C52C6"/>
    <w:multiLevelType w:val="hybridMultilevel"/>
    <w:tmpl w:val="762AB780"/>
    <w:lvl w:ilvl="0" w:tplc="04150017">
      <w:start w:val="1"/>
      <w:numFmt w:val="lowerLetter"/>
      <w:lvlText w:val="%1)"/>
      <w:lvlJc w:val="left"/>
      <w:pPr>
        <w:ind w:left="915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635" w:hanging="360"/>
      </w:pPr>
    </w:lvl>
    <w:lvl w:ilvl="2" w:tplc="0415001B">
      <w:start w:val="1"/>
      <w:numFmt w:val="lowerRoman"/>
      <w:lvlText w:val="%3."/>
      <w:lvlJc w:val="right"/>
      <w:pPr>
        <w:ind w:left="2355" w:hanging="180"/>
      </w:pPr>
    </w:lvl>
    <w:lvl w:ilvl="3" w:tplc="0415000F">
      <w:start w:val="1"/>
      <w:numFmt w:val="decimal"/>
      <w:lvlText w:val="%4."/>
      <w:lvlJc w:val="left"/>
      <w:pPr>
        <w:ind w:left="3075" w:hanging="360"/>
      </w:pPr>
    </w:lvl>
    <w:lvl w:ilvl="4" w:tplc="04150019">
      <w:start w:val="1"/>
      <w:numFmt w:val="lowerLetter"/>
      <w:lvlText w:val="%5."/>
      <w:lvlJc w:val="left"/>
      <w:pPr>
        <w:ind w:left="3795" w:hanging="360"/>
      </w:pPr>
    </w:lvl>
    <w:lvl w:ilvl="5" w:tplc="0415001B">
      <w:start w:val="1"/>
      <w:numFmt w:val="lowerRoman"/>
      <w:lvlText w:val="%6."/>
      <w:lvlJc w:val="right"/>
      <w:pPr>
        <w:ind w:left="4515" w:hanging="180"/>
      </w:pPr>
    </w:lvl>
    <w:lvl w:ilvl="6" w:tplc="0415000F">
      <w:start w:val="1"/>
      <w:numFmt w:val="decimal"/>
      <w:lvlText w:val="%7."/>
      <w:lvlJc w:val="left"/>
      <w:pPr>
        <w:ind w:left="5235" w:hanging="360"/>
      </w:pPr>
    </w:lvl>
    <w:lvl w:ilvl="7" w:tplc="04150019">
      <w:start w:val="1"/>
      <w:numFmt w:val="lowerLetter"/>
      <w:lvlText w:val="%8."/>
      <w:lvlJc w:val="left"/>
      <w:pPr>
        <w:ind w:left="5955" w:hanging="360"/>
      </w:pPr>
    </w:lvl>
    <w:lvl w:ilvl="8" w:tplc="0415001B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A906605"/>
    <w:multiLevelType w:val="multilevel"/>
    <w:tmpl w:val="2EC4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01C61"/>
    <w:multiLevelType w:val="multilevel"/>
    <w:tmpl w:val="F576675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B7111A8"/>
    <w:multiLevelType w:val="multilevel"/>
    <w:tmpl w:val="19AE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402E24"/>
    <w:multiLevelType w:val="multilevel"/>
    <w:tmpl w:val="B634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97132"/>
    <w:multiLevelType w:val="hybridMultilevel"/>
    <w:tmpl w:val="BB0C51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0B306A"/>
    <w:multiLevelType w:val="multilevel"/>
    <w:tmpl w:val="4D3EB1A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4"/>
      <w:numFmt w:val="decimal"/>
      <w:isLgl/>
      <w:lvlText w:val="%1.%2"/>
      <w:lvlJc w:val="left"/>
      <w:pPr>
        <w:ind w:left="1917" w:hanging="705"/>
      </w:pPr>
    </w:lvl>
    <w:lvl w:ilvl="2">
      <w:start w:val="1"/>
      <w:numFmt w:val="decimal"/>
      <w:isLgl/>
      <w:lvlText w:val="%1.%2.%3"/>
      <w:lvlJc w:val="left"/>
      <w:pPr>
        <w:ind w:left="1932" w:hanging="720"/>
      </w:pPr>
    </w:lvl>
    <w:lvl w:ilvl="3">
      <w:start w:val="1"/>
      <w:numFmt w:val="decimal"/>
      <w:isLgl/>
      <w:lvlText w:val="%1.%2.%3.%4"/>
      <w:lvlJc w:val="left"/>
      <w:pPr>
        <w:ind w:left="1932" w:hanging="720"/>
      </w:pPr>
    </w:lvl>
    <w:lvl w:ilvl="4">
      <w:start w:val="1"/>
      <w:numFmt w:val="decimal"/>
      <w:isLgl/>
      <w:lvlText w:val="%1.%2.%3.%4.%5"/>
      <w:lvlJc w:val="left"/>
      <w:pPr>
        <w:ind w:left="1932" w:hanging="720"/>
      </w:pPr>
    </w:lvl>
    <w:lvl w:ilvl="5">
      <w:start w:val="1"/>
      <w:numFmt w:val="decimal"/>
      <w:isLgl/>
      <w:lvlText w:val="%1.%2.%3.%4.%5.%6"/>
      <w:lvlJc w:val="left"/>
      <w:pPr>
        <w:ind w:left="2292" w:hanging="1080"/>
      </w:pPr>
    </w:lvl>
    <w:lvl w:ilvl="6">
      <w:start w:val="1"/>
      <w:numFmt w:val="decimal"/>
      <w:isLgl/>
      <w:lvlText w:val="%1.%2.%3.%4.%5.%6.%7"/>
      <w:lvlJc w:val="left"/>
      <w:pPr>
        <w:ind w:left="2292" w:hanging="1080"/>
      </w:pPr>
    </w:lvl>
    <w:lvl w:ilvl="7">
      <w:start w:val="1"/>
      <w:numFmt w:val="decimal"/>
      <w:isLgl/>
      <w:lvlText w:val="%1.%2.%3.%4.%5.%6.%7.%8"/>
      <w:lvlJc w:val="left"/>
      <w:pPr>
        <w:ind w:left="2652" w:hanging="1440"/>
      </w:pPr>
    </w:lvl>
    <w:lvl w:ilvl="8">
      <w:start w:val="1"/>
      <w:numFmt w:val="decimal"/>
      <w:isLgl/>
      <w:lvlText w:val="%1.%2.%3.%4.%5.%6.%7.%8.%9"/>
      <w:lvlJc w:val="left"/>
      <w:pPr>
        <w:ind w:left="2652" w:hanging="1440"/>
      </w:pPr>
    </w:lvl>
  </w:abstractNum>
  <w:abstractNum w:abstractNumId="8" w15:restartNumberingAfterBreak="0">
    <w:nsid w:val="19C130A9"/>
    <w:multiLevelType w:val="multilevel"/>
    <w:tmpl w:val="D26E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2611F"/>
    <w:multiLevelType w:val="hybridMultilevel"/>
    <w:tmpl w:val="3AE4A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C1EA6"/>
    <w:multiLevelType w:val="multilevel"/>
    <w:tmpl w:val="1FC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14495A"/>
    <w:multiLevelType w:val="hybridMultilevel"/>
    <w:tmpl w:val="2CFC0BCC"/>
    <w:lvl w:ilvl="0" w:tplc="04150017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F367897"/>
    <w:multiLevelType w:val="hybridMultilevel"/>
    <w:tmpl w:val="0AD26C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6612A"/>
    <w:multiLevelType w:val="multilevel"/>
    <w:tmpl w:val="367A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5D1A0C"/>
    <w:multiLevelType w:val="hybridMultilevel"/>
    <w:tmpl w:val="3310448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6F343A6"/>
    <w:multiLevelType w:val="hybridMultilevel"/>
    <w:tmpl w:val="D208F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A4F22"/>
    <w:multiLevelType w:val="hybridMultilevel"/>
    <w:tmpl w:val="0AD26C46"/>
    <w:lvl w:ilvl="0" w:tplc="0415000F">
      <w:start w:val="1"/>
      <w:numFmt w:val="decimal"/>
      <w:lvlText w:val="%1."/>
      <w:lvlJc w:val="left"/>
      <w:pPr>
        <w:ind w:left="7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802DE"/>
    <w:multiLevelType w:val="multilevel"/>
    <w:tmpl w:val="6508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984671"/>
    <w:multiLevelType w:val="hybridMultilevel"/>
    <w:tmpl w:val="8C4A8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78AE"/>
    <w:multiLevelType w:val="hybridMultilevel"/>
    <w:tmpl w:val="B886A0A6"/>
    <w:lvl w:ilvl="0" w:tplc="F350E472">
      <w:start w:val="1"/>
      <w:numFmt w:val="decimal"/>
      <w:lvlText w:val="%1."/>
      <w:lvlJc w:val="left"/>
      <w:pPr>
        <w:ind w:left="436" w:hanging="360"/>
      </w:pPr>
      <w:rPr>
        <w:sz w:val="16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46045BA9"/>
    <w:multiLevelType w:val="hybridMultilevel"/>
    <w:tmpl w:val="4F388C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54366"/>
    <w:multiLevelType w:val="hybridMultilevel"/>
    <w:tmpl w:val="080C1F5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1E80192"/>
    <w:multiLevelType w:val="hybridMultilevel"/>
    <w:tmpl w:val="FCF01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63D2D"/>
    <w:multiLevelType w:val="multilevel"/>
    <w:tmpl w:val="537AD5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1F0435"/>
    <w:multiLevelType w:val="hybridMultilevel"/>
    <w:tmpl w:val="40881C74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5" w15:restartNumberingAfterBreak="0">
    <w:nsid w:val="5B285EA2"/>
    <w:multiLevelType w:val="multilevel"/>
    <w:tmpl w:val="806E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E740C8"/>
    <w:multiLevelType w:val="hybridMultilevel"/>
    <w:tmpl w:val="0010C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82214"/>
    <w:multiLevelType w:val="hybridMultilevel"/>
    <w:tmpl w:val="B16042F4"/>
    <w:lvl w:ilvl="0" w:tplc="28743698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70C10"/>
    <w:multiLevelType w:val="multilevel"/>
    <w:tmpl w:val="367A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412AC8"/>
    <w:multiLevelType w:val="multilevel"/>
    <w:tmpl w:val="8A4A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1646D"/>
    <w:multiLevelType w:val="hybridMultilevel"/>
    <w:tmpl w:val="2CFC0BCC"/>
    <w:lvl w:ilvl="0" w:tplc="04150017">
      <w:start w:val="1"/>
      <w:numFmt w:val="lowerLetter"/>
      <w:lvlText w:val="%1)"/>
      <w:lvlJc w:val="left"/>
      <w:pPr>
        <w:ind w:left="783" w:hanging="360"/>
      </w:pPr>
    </w:lvl>
    <w:lvl w:ilvl="1" w:tplc="04150003">
      <w:numFmt w:val="decimal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1" w15:restartNumberingAfterBreak="0">
    <w:nsid w:val="75FD4E83"/>
    <w:multiLevelType w:val="multilevel"/>
    <w:tmpl w:val="68CA8B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1065" w:hanging="705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b/>
      </w:rPr>
    </w:lvl>
  </w:abstractNum>
  <w:abstractNum w:abstractNumId="32" w15:restartNumberingAfterBreak="0">
    <w:nsid w:val="7A211430"/>
    <w:multiLevelType w:val="hybridMultilevel"/>
    <w:tmpl w:val="379248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290825">
    <w:abstractNumId w:val="27"/>
  </w:num>
  <w:num w:numId="2" w16cid:durableId="766970220">
    <w:abstractNumId w:val="10"/>
  </w:num>
  <w:num w:numId="3" w16cid:durableId="1541019158">
    <w:abstractNumId w:val="25"/>
  </w:num>
  <w:num w:numId="4" w16cid:durableId="585654481">
    <w:abstractNumId w:val="3"/>
  </w:num>
  <w:num w:numId="5" w16cid:durableId="860049006">
    <w:abstractNumId w:val="30"/>
  </w:num>
  <w:num w:numId="6" w16cid:durableId="1557668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006227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58970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7012427">
    <w:abstractNumId w:val="14"/>
  </w:num>
  <w:num w:numId="10" w16cid:durableId="1120567089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426493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9836559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6433606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1474604">
    <w:abstractNumId w:val="23"/>
  </w:num>
  <w:num w:numId="15" w16cid:durableId="491143029">
    <w:abstractNumId w:val="11"/>
  </w:num>
  <w:num w:numId="16" w16cid:durableId="652953225">
    <w:abstractNumId w:val="1"/>
  </w:num>
  <w:num w:numId="17" w16cid:durableId="828639103">
    <w:abstractNumId w:val="24"/>
  </w:num>
  <w:num w:numId="18" w16cid:durableId="2048791557">
    <w:abstractNumId w:val="13"/>
  </w:num>
  <w:num w:numId="19" w16cid:durableId="1687322115">
    <w:abstractNumId w:val="28"/>
  </w:num>
  <w:num w:numId="20" w16cid:durableId="1326932762">
    <w:abstractNumId w:val="15"/>
  </w:num>
  <w:num w:numId="21" w16cid:durableId="1594893632">
    <w:abstractNumId w:val="17"/>
  </w:num>
  <w:num w:numId="22" w16cid:durableId="672226551">
    <w:abstractNumId w:val="16"/>
  </w:num>
  <w:num w:numId="23" w16cid:durableId="87313613">
    <w:abstractNumId w:val="12"/>
  </w:num>
  <w:num w:numId="24" w16cid:durableId="2103379187">
    <w:abstractNumId w:val="6"/>
  </w:num>
  <w:num w:numId="25" w16cid:durableId="831140646">
    <w:abstractNumId w:val="32"/>
  </w:num>
  <w:num w:numId="26" w16cid:durableId="1740442579">
    <w:abstractNumId w:val="20"/>
  </w:num>
  <w:num w:numId="27" w16cid:durableId="782458113">
    <w:abstractNumId w:val="18"/>
  </w:num>
  <w:num w:numId="28" w16cid:durableId="460421422">
    <w:abstractNumId w:val="9"/>
  </w:num>
  <w:num w:numId="29" w16cid:durableId="946085367">
    <w:abstractNumId w:val="5"/>
  </w:num>
  <w:num w:numId="30" w16cid:durableId="1369141662">
    <w:abstractNumId w:val="4"/>
  </w:num>
  <w:num w:numId="31" w16cid:durableId="601298753">
    <w:abstractNumId w:val="29"/>
  </w:num>
  <w:num w:numId="32" w16cid:durableId="218782028">
    <w:abstractNumId w:val="2"/>
  </w:num>
  <w:num w:numId="33" w16cid:durableId="782649304">
    <w:abstractNumId w:val="26"/>
  </w:num>
  <w:num w:numId="34" w16cid:durableId="1115249552">
    <w:abstractNumId w:val="22"/>
  </w:num>
  <w:num w:numId="35" w16cid:durableId="1912305913">
    <w:abstractNumId w:val="21"/>
  </w:num>
  <w:num w:numId="36" w16cid:durableId="294288710">
    <w:abstractNumId w:val="8"/>
  </w:num>
  <w:num w:numId="37" w16cid:durableId="11191823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25"/>
    <w:rsid w:val="0002013C"/>
    <w:rsid w:val="000227D0"/>
    <w:rsid w:val="00047847"/>
    <w:rsid w:val="000509BE"/>
    <w:rsid w:val="00051FDB"/>
    <w:rsid w:val="00060321"/>
    <w:rsid w:val="00080309"/>
    <w:rsid w:val="00086E77"/>
    <w:rsid w:val="000A3A54"/>
    <w:rsid w:val="000B68FA"/>
    <w:rsid w:val="000D700F"/>
    <w:rsid w:val="000E426E"/>
    <w:rsid w:val="00100CE2"/>
    <w:rsid w:val="001040D2"/>
    <w:rsid w:val="001168F2"/>
    <w:rsid w:val="00132841"/>
    <w:rsid w:val="00137BA6"/>
    <w:rsid w:val="0014691D"/>
    <w:rsid w:val="00147701"/>
    <w:rsid w:val="001542E6"/>
    <w:rsid w:val="00164F3D"/>
    <w:rsid w:val="001726D5"/>
    <w:rsid w:val="00174529"/>
    <w:rsid w:val="0017515F"/>
    <w:rsid w:val="001B002F"/>
    <w:rsid w:val="001B6FF0"/>
    <w:rsid w:val="001D5A1A"/>
    <w:rsid w:val="001F6632"/>
    <w:rsid w:val="002100C6"/>
    <w:rsid w:val="00213E54"/>
    <w:rsid w:val="002142BB"/>
    <w:rsid w:val="00243A78"/>
    <w:rsid w:val="0029616C"/>
    <w:rsid w:val="002B4918"/>
    <w:rsid w:val="002B5C20"/>
    <w:rsid w:val="002C2FE8"/>
    <w:rsid w:val="002D2F24"/>
    <w:rsid w:val="002D2F8D"/>
    <w:rsid w:val="002D77A5"/>
    <w:rsid w:val="003125EC"/>
    <w:rsid w:val="00314775"/>
    <w:rsid w:val="00334397"/>
    <w:rsid w:val="00367103"/>
    <w:rsid w:val="0039291D"/>
    <w:rsid w:val="003C1655"/>
    <w:rsid w:val="003F5DF5"/>
    <w:rsid w:val="004448FB"/>
    <w:rsid w:val="004572D4"/>
    <w:rsid w:val="004629C9"/>
    <w:rsid w:val="0046388B"/>
    <w:rsid w:val="00463F5E"/>
    <w:rsid w:val="00474DAC"/>
    <w:rsid w:val="0049462E"/>
    <w:rsid w:val="004A12C2"/>
    <w:rsid w:val="004C2A24"/>
    <w:rsid w:val="004C5146"/>
    <w:rsid w:val="005067DF"/>
    <w:rsid w:val="00515A36"/>
    <w:rsid w:val="00531237"/>
    <w:rsid w:val="00592EE9"/>
    <w:rsid w:val="00595C1D"/>
    <w:rsid w:val="005A2B0A"/>
    <w:rsid w:val="005C04BB"/>
    <w:rsid w:val="005C5F0B"/>
    <w:rsid w:val="005D4F3D"/>
    <w:rsid w:val="005E0E6A"/>
    <w:rsid w:val="005F6B2C"/>
    <w:rsid w:val="006000C1"/>
    <w:rsid w:val="00603400"/>
    <w:rsid w:val="00606D47"/>
    <w:rsid w:val="00617663"/>
    <w:rsid w:val="00620A6D"/>
    <w:rsid w:val="00633636"/>
    <w:rsid w:val="00636706"/>
    <w:rsid w:val="00651495"/>
    <w:rsid w:val="006564A5"/>
    <w:rsid w:val="006630FB"/>
    <w:rsid w:val="006651B8"/>
    <w:rsid w:val="006761D3"/>
    <w:rsid w:val="006841C6"/>
    <w:rsid w:val="006B3EB2"/>
    <w:rsid w:val="006C4599"/>
    <w:rsid w:val="006D257D"/>
    <w:rsid w:val="006F7D9C"/>
    <w:rsid w:val="00701E8D"/>
    <w:rsid w:val="007032D1"/>
    <w:rsid w:val="007241C6"/>
    <w:rsid w:val="00753846"/>
    <w:rsid w:val="00770946"/>
    <w:rsid w:val="007766B3"/>
    <w:rsid w:val="00782239"/>
    <w:rsid w:val="00784D7F"/>
    <w:rsid w:val="0078598A"/>
    <w:rsid w:val="00790061"/>
    <w:rsid w:val="007A3BB9"/>
    <w:rsid w:val="007B6B13"/>
    <w:rsid w:val="007C0098"/>
    <w:rsid w:val="007E4689"/>
    <w:rsid w:val="00815D03"/>
    <w:rsid w:val="008411C0"/>
    <w:rsid w:val="0084512A"/>
    <w:rsid w:val="00860208"/>
    <w:rsid w:val="00862B50"/>
    <w:rsid w:val="008630D3"/>
    <w:rsid w:val="00892C01"/>
    <w:rsid w:val="00897C83"/>
    <w:rsid w:val="008B41EA"/>
    <w:rsid w:val="008F2641"/>
    <w:rsid w:val="00936E95"/>
    <w:rsid w:val="0094093F"/>
    <w:rsid w:val="0095095A"/>
    <w:rsid w:val="00980A48"/>
    <w:rsid w:val="0098577A"/>
    <w:rsid w:val="009915D3"/>
    <w:rsid w:val="009A7FD8"/>
    <w:rsid w:val="009D2C81"/>
    <w:rsid w:val="009E05AE"/>
    <w:rsid w:val="009E5DC9"/>
    <w:rsid w:val="00A013AE"/>
    <w:rsid w:val="00A35A3C"/>
    <w:rsid w:val="00A35D9A"/>
    <w:rsid w:val="00A37383"/>
    <w:rsid w:val="00A415B2"/>
    <w:rsid w:val="00A76E5F"/>
    <w:rsid w:val="00A82089"/>
    <w:rsid w:val="00A90C87"/>
    <w:rsid w:val="00AA12D9"/>
    <w:rsid w:val="00AC2D13"/>
    <w:rsid w:val="00AD2BB3"/>
    <w:rsid w:val="00AF321B"/>
    <w:rsid w:val="00B268C2"/>
    <w:rsid w:val="00B437D6"/>
    <w:rsid w:val="00B63EE5"/>
    <w:rsid w:val="00B905E1"/>
    <w:rsid w:val="00BB72F2"/>
    <w:rsid w:val="00BF0D85"/>
    <w:rsid w:val="00BF1A4C"/>
    <w:rsid w:val="00C0767C"/>
    <w:rsid w:val="00C15548"/>
    <w:rsid w:val="00C1768F"/>
    <w:rsid w:val="00C26F0F"/>
    <w:rsid w:val="00C44C9F"/>
    <w:rsid w:val="00CA6B15"/>
    <w:rsid w:val="00CB6E65"/>
    <w:rsid w:val="00CB7236"/>
    <w:rsid w:val="00CE06F6"/>
    <w:rsid w:val="00CE1B77"/>
    <w:rsid w:val="00D016A8"/>
    <w:rsid w:val="00D70CF7"/>
    <w:rsid w:val="00D76987"/>
    <w:rsid w:val="00D806CA"/>
    <w:rsid w:val="00DA3550"/>
    <w:rsid w:val="00DB43FD"/>
    <w:rsid w:val="00DC7201"/>
    <w:rsid w:val="00DE2627"/>
    <w:rsid w:val="00DF011E"/>
    <w:rsid w:val="00DF162E"/>
    <w:rsid w:val="00E0401F"/>
    <w:rsid w:val="00E06C25"/>
    <w:rsid w:val="00E316A4"/>
    <w:rsid w:val="00E451D2"/>
    <w:rsid w:val="00E50346"/>
    <w:rsid w:val="00E65393"/>
    <w:rsid w:val="00E75AC1"/>
    <w:rsid w:val="00E775CB"/>
    <w:rsid w:val="00E92EA5"/>
    <w:rsid w:val="00E946BA"/>
    <w:rsid w:val="00E9784B"/>
    <w:rsid w:val="00EB2B2C"/>
    <w:rsid w:val="00EB3714"/>
    <w:rsid w:val="00EB75DD"/>
    <w:rsid w:val="00EF60D3"/>
    <w:rsid w:val="00F11F8E"/>
    <w:rsid w:val="00F22EC0"/>
    <w:rsid w:val="00F31D09"/>
    <w:rsid w:val="00F46C50"/>
    <w:rsid w:val="00F47979"/>
    <w:rsid w:val="00F47ACF"/>
    <w:rsid w:val="00F53C9A"/>
    <w:rsid w:val="00F76194"/>
    <w:rsid w:val="00F7695C"/>
    <w:rsid w:val="00F916F5"/>
    <w:rsid w:val="00F97652"/>
    <w:rsid w:val="00FA30FE"/>
    <w:rsid w:val="00FA6919"/>
    <w:rsid w:val="00FD6C54"/>
    <w:rsid w:val="00FE2FE4"/>
    <w:rsid w:val="00FE43BA"/>
    <w:rsid w:val="00FE5583"/>
    <w:rsid w:val="00FF03E3"/>
    <w:rsid w:val="00FF0715"/>
    <w:rsid w:val="00FF1F46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108CD"/>
  <w15:docId w15:val="{A96BDD0A-9E6A-4659-81A4-64646438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C44C9F"/>
    <w:rPr>
      <w:color w:val="0000FF"/>
      <w:u w:val="single"/>
    </w:rPr>
  </w:style>
  <w:style w:type="table" w:styleId="Tabela-Siatka">
    <w:name w:val="Table Grid"/>
    <w:basedOn w:val="Standardowy"/>
    <w:rsid w:val="00C44C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C44C9F"/>
    <w:pPr>
      <w:ind w:left="720"/>
      <w:contextualSpacing/>
    </w:pPr>
  </w:style>
  <w:style w:type="paragraph" w:customStyle="1" w:styleId="Standard">
    <w:name w:val="Standard"/>
    <w:rsid w:val="0061766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StrongEmphasis">
    <w:name w:val="Strong Emphasis"/>
    <w:basedOn w:val="Domylnaczcionkaakapitu"/>
    <w:rsid w:val="00617663"/>
    <w:rPr>
      <w:rFonts w:ascii="Times New Roman" w:hAnsi="Times New Roman" w:cs="Times New Roman" w:hint="default"/>
      <w:b/>
      <w:bCs/>
    </w:rPr>
  </w:style>
  <w:style w:type="character" w:styleId="Pogrubienie">
    <w:name w:val="Strong"/>
    <w:basedOn w:val="Domylnaczcionkaakapitu"/>
    <w:uiPriority w:val="22"/>
    <w:qFormat/>
    <w:rsid w:val="00617663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845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12A"/>
  </w:style>
  <w:style w:type="paragraph" w:styleId="Stopka">
    <w:name w:val="footer"/>
    <w:basedOn w:val="Normalny"/>
    <w:link w:val="StopkaZnak"/>
    <w:uiPriority w:val="99"/>
    <w:unhideWhenUsed/>
    <w:rsid w:val="00845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12A"/>
  </w:style>
  <w:style w:type="character" w:styleId="Nierozpoznanawzmianka">
    <w:name w:val="Unresolved Mention"/>
    <w:basedOn w:val="Domylnaczcionkaakapitu"/>
    <w:uiPriority w:val="99"/>
    <w:semiHidden/>
    <w:unhideWhenUsed/>
    <w:rsid w:val="001726D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726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CF347-7F33-45C6-B038-852CD028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1205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SkWP</dc:creator>
  <cp:lastModifiedBy>Aleksandra Wieczorek</cp:lastModifiedBy>
  <cp:revision>5</cp:revision>
  <cp:lastPrinted>2026-08-10T07:50:00Z</cp:lastPrinted>
  <dcterms:created xsi:type="dcterms:W3CDTF">2026-08-10T07:45:00Z</dcterms:created>
  <dcterms:modified xsi:type="dcterms:W3CDTF">2026-08-12T07:07:00Z</dcterms:modified>
</cp:coreProperties>
</file>